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832" w:rsidRDefault="00EE6832"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EE6832" w:rsidRPr="00737826" w:rsidRDefault="00EE6832"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EE6832" w:rsidRPr="00737826" w:rsidRDefault="00EE6832"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767EC1" w:rsidRPr="00AA2AAA" w:rsidRDefault="00767EC1" w:rsidP="00767EC1">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sidRPr="00155A45">
        <w:rPr>
          <w:rFonts w:ascii="Calibri" w:hAnsi="Calibri"/>
          <w:szCs w:val="28"/>
        </w:rPr>
        <w:t>INSTITUTO DE SALUD PÚBLICA DEL ESTADO DE GUANAJUATO</w:t>
      </w:r>
    </w:p>
    <w:p w:rsidR="00EE6832" w:rsidRPr="00AA2AAA" w:rsidRDefault="00EE6832"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EE6832" w:rsidRPr="00767EC1" w:rsidRDefault="00EE6832"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 xml:space="preserve">BASES PARA EL PROCEDIMIENTO DE INVITACIÓN A CUANDO MENOS TRES </w:t>
      </w:r>
      <w:r w:rsidRPr="00767EC1">
        <w:rPr>
          <w:rFonts w:ascii="Calibri" w:hAnsi="Calibri"/>
          <w:b/>
          <w:sz w:val="28"/>
          <w:szCs w:val="20"/>
        </w:rPr>
        <w:t>PERSONAS NACIONAL</w:t>
      </w:r>
    </w:p>
    <w:p w:rsidR="00EE6832" w:rsidRPr="00767EC1" w:rsidRDefault="00EE6832"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767EC1">
        <w:rPr>
          <w:rFonts w:ascii="Calibri" w:hAnsi="Calibri"/>
          <w:b/>
          <w:sz w:val="28"/>
          <w:szCs w:val="20"/>
        </w:rPr>
        <w:t>No.</w:t>
      </w:r>
      <w:r w:rsidR="00767EC1">
        <w:rPr>
          <w:rFonts w:ascii="Calibri" w:hAnsi="Calibri"/>
          <w:b/>
          <w:sz w:val="28"/>
          <w:szCs w:val="20"/>
        </w:rPr>
        <w:t xml:space="preserve"> </w:t>
      </w:r>
      <w:r w:rsidRPr="00767EC1">
        <w:rPr>
          <w:rFonts w:ascii="Calibri" w:hAnsi="Calibri"/>
          <w:b/>
          <w:noProof/>
          <w:sz w:val="28"/>
          <w:szCs w:val="20"/>
        </w:rPr>
        <w:t>ISAPEG-DRMySG-009-19</w:t>
      </w:r>
    </w:p>
    <w:p w:rsidR="00EE6832" w:rsidRDefault="00EE6832"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767EC1">
        <w:rPr>
          <w:rFonts w:ascii="Calibri" w:hAnsi="Calibri"/>
          <w:b/>
          <w:noProof/>
          <w:sz w:val="28"/>
          <w:szCs w:val="20"/>
        </w:rPr>
        <w:t>MANTENIMIENTO EN EL HOSPITAL COMUNITARIO DE MOROLEÓN, EN EL MUNICIPIO DE MOROLEÓN, GTO.</w:t>
      </w:r>
    </w:p>
    <w:p w:rsidR="00EE6832" w:rsidRPr="00737826" w:rsidRDefault="00EE6832"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EE6832" w:rsidRDefault="00EE6832" w:rsidP="00E72115">
      <w:pPr>
        <w:rPr>
          <w:rFonts w:ascii="Calibri" w:hAnsi="Calibri"/>
          <w:sz w:val="20"/>
          <w:szCs w:val="20"/>
        </w:rPr>
      </w:pPr>
    </w:p>
    <w:p w:rsidR="00EE6832" w:rsidRDefault="00EE6832" w:rsidP="00E72115">
      <w:pPr>
        <w:rPr>
          <w:rFonts w:ascii="Calibri" w:hAnsi="Calibri"/>
          <w:sz w:val="20"/>
          <w:szCs w:val="20"/>
        </w:rPr>
      </w:pPr>
    </w:p>
    <w:p w:rsidR="00EE6832" w:rsidRPr="0099016C" w:rsidRDefault="00EE6832" w:rsidP="00E72115">
      <w:pPr>
        <w:rPr>
          <w:rFonts w:ascii="Calibri" w:hAnsi="Calibri"/>
          <w:sz w:val="22"/>
          <w:szCs w:val="22"/>
        </w:rPr>
      </w:pPr>
      <w:r w:rsidRPr="0099016C">
        <w:rPr>
          <w:rFonts w:ascii="Calibri" w:hAnsi="Calibri"/>
          <w:sz w:val="22"/>
          <w:szCs w:val="22"/>
        </w:rPr>
        <w:t>Para los efectos de estas bases se entenderá por:</w:t>
      </w:r>
    </w:p>
    <w:p w:rsidR="00EE6832" w:rsidRPr="0099016C" w:rsidRDefault="00EE6832" w:rsidP="00E72115">
      <w:pPr>
        <w:rPr>
          <w:rFonts w:ascii="Calibri" w:hAnsi="Calibri"/>
          <w:sz w:val="22"/>
          <w:szCs w:val="22"/>
        </w:rPr>
      </w:pPr>
    </w:p>
    <w:p w:rsidR="00EE6832" w:rsidRPr="0099016C" w:rsidRDefault="00EE6832"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EE6832" w:rsidRPr="0099016C" w:rsidRDefault="00EE6832" w:rsidP="00E72115">
      <w:pPr>
        <w:jc w:val="both"/>
        <w:rPr>
          <w:rFonts w:ascii="Calibri" w:hAnsi="Calibri"/>
          <w:sz w:val="22"/>
          <w:szCs w:val="22"/>
        </w:rPr>
      </w:pPr>
    </w:p>
    <w:p w:rsidR="00EE6832" w:rsidRDefault="00EE6832"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EE6832" w:rsidRDefault="00EE6832" w:rsidP="008A0B9F">
      <w:pPr>
        <w:jc w:val="both"/>
        <w:rPr>
          <w:rFonts w:ascii="Calibri" w:hAnsi="Calibri" w:cs="Arial"/>
          <w:sz w:val="22"/>
          <w:szCs w:val="22"/>
        </w:rPr>
      </w:pPr>
    </w:p>
    <w:p w:rsidR="00EE6832" w:rsidRPr="00475B41" w:rsidRDefault="00EE6832" w:rsidP="008A0B9F">
      <w:pPr>
        <w:jc w:val="both"/>
        <w:rPr>
          <w:rFonts w:ascii="Calibri" w:hAnsi="Calibri" w:cs="Arial"/>
          <w:sz w:val="22"/>
          <w:szCs w:val="22"/>
        </w:rPr>
      </w:pPr>
      <w:proofErr w:type="spellStart"/>
      <w:r w:rsidRPr="00475B41">
        <w:rPr>
          <w:rFonts w:ascii="Calibri" w:hAnsi="Calibri" w:cs="Arial"/>
          <w:b/>
          <w:sz w:val="22"/>
          <w:szCs w:val="22"/>
        </w:rPr>
        <w:t>ISAPEG</w:t>
      </w:r>
      <w:proofErr w:type="spellEnd"/>
      <w:r w:rsidRPr="00475B41">
        <w:rPr>
          <w:rFonts w:ascii="Calibri" w:hAnsi="Calibri" w:cs="Arial"/>
          <w:b/>
          <w:sz w:val="22"/>
          <w:szCs w:val="22"/>
        </w:rPr>
        <w:t>:</w:t>
      </w:r>
      <w:r w:rsidRPr="00475B41">
        <w:rPr>
          <w:rFonts w:ascii="Calibri" w:hAnsi="Calibri" w:cs="Arial"/>
          <w:sz w:val="22"/>
          <w:szCs w:val="22"/>
        </w:rPr>
        <w:t xml:space="preserve"> Instituto de Salud Pública del Estado de Guanajuato</w:t>
      </w:r>
    </w:p>
    <w:p w:rsidR="00EE6832" w:rsidRDefault="00EE6832" w:rsidP="00E72115">
      <w:pPr>
        <w:jc w:val="both"/>
        <w:rPr>
          <w:rFonts w:ascii="Calibri" w:hAnsi="Calibri"/>
          <w:sz w:val="22"/>
          <w:szCs w:val="22"/>
        </w:rPr>
      </w:pPr>
    </w:p>
    <w:p w:rsidR="00EE6832" w:rsidRPr="00FB01B8" w:rsidRDefault="00EE6832"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w:t>
      </w:r>
      <w:proofErr w:type="spellStart"/>
      <w:r>
        <w:rPr>
          <w:rFonts w:ascii="Calibri" w:hAnsi="Calibri"/>
          <w:sz w:val="22"/>
          <w:szCs w:val="22"/>
        </w:rPr>
        <w:t>ISAPEG</w:t>
      </w:r>
      <w:proofErr w:type="spellEnd"/>
      <w:r>
        <w:rPr>
          <w:rFonts w:ascii="Calibri" w:hAnsi="Calibri"/>
          <w:sz w:val="22"/>
          <w:szCs w:val="22"/>
        </w:rPr>
        <w:t xml:space="preserve">, </w:t>
      </w:r>
      <w:r w:rsidRPr="00A64BCC">
        <w:rPr>
          <w:rFonts w:ascii="Calibri" w:hAnsi="Calibri"/>
          <w:sz w:val="22"/>
          <w:szCs w:val="22"/>
        </w:rPr>
        <w:t>ubicado en Barrio la Quinta No.2, Col. Marfil, Guanajuato, Gto</w:t>
      </w:r>
      <w:r w:rsidRPr="003A23F8">
        <w:rPr>
          <w:rFonts w:ascii="Calibri" w:hAnsi="Calibri"/>
          <w:sz w:val="22"/>
          <w:szCs w:val="22"/>
        </w:rPr>
        <w:t>.</w:t>
      </w:r>
    </w:p>
    <w:p w:rsidR="00EE6832" w:rsidRDefault="00EE6832" w:rsidP="00E72115">
      <w:pPr>
        <w:jc w:val="both"/>
        <w:rPr>
          <w:rFonts w:ascii="Calibri" w:hAnsi="Calibri"/>
          <w:b/>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EE6832" w:rsidRPr="0071133C" w:rsidRDefault="00EE6832" w:rsidP="006C1F60">
      <w:pPr>
        <w:jc w:val="both"/>
        <w:rPr>
          <w:rFonts w:ascii="Calibri" w:hAnsi="Calibri"/>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EE6832" w:rsidRPr="0071133C" w:rsidRDefault="00EE6832" w:rsidP="006C1F60">
      <w:pPr>
        <w:jc w:val="both"/>
        <w:rPr>
          <w:rFonts w:ascii="Calibri" w:hAnsi="Calibri"/>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EE6832" w:rsidRPr="0071133C" w:rsidRDefault="00EE6832" w:rsidP="006C1F60">
      <w:pPr>
        <w:jc w:val="both"/>
        <w:rPr>
          <w:rFonts w:ascii="Calibri" w:hAnsi="Calibri"/>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EE6832" w:rsidRPr="0071133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lastRenderedPageBreak/>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proofErr w:type="spellStart"/>
      <w:r w:rsidRPr="00D4707C">
        <w:rPr>
          <w:rFonts w:ascii="Calibri" w:hAnsi="Calibri"/>
          <w:b/>
          <w:sz w:val="22"/>
          <w:szCs w:val="22"/>
        </w:rPr>
        <w:t>CFDI</w:t>
      </w:r>
      <w:proofErr w:type="spellEnd"/>
      <w:r w:rsidRPr="00D4707C">
        <w:rPr>
          <w:rFonts w:ascii="Calibri" w:hAnsi="Calibri"/>
          <w:b/>
          <w:sz w:val="22"/>
          <w:szCs w:val="22"/>
        </w:rPr>
        <w:t>:</w:t>
      </w:r>
      <w:r w:rsidRPr="00D4707C">
        <w:rPr>
          <w:rFonts w:ascii="Calibri" w:hAnsi="Calibri"/>
          <w:sz w:val="22"/>
          <w:szCs w:val="22"/>
        </w:rPr>
        <w:t xml:space="preserve"> Al comprobante fiscal digital por internet.</w:t>
      </w:r>
    </w:p>
    <w:p w:rsidR="00EE6832" w:rsidRPr="00D4707C" w:rsidRDefault="00EE6832" w:rsidP="008A4AA4"/>
    <w:p w:rsidR="00EE6832" w:rsidRPr="00D4707C" w:rsidRDefault="00EE6832"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EE6832" w:rsidRPr="00D4707C" w:rsidRDefault="00EE6832" w:rsidP="00E72115">
      <w:pPr>
        <w:rPr>
          <w:rFonts w:ascii="Calibri" w:hAnsi="Calibri"/>
          <w:sz w:val="20"/>
          <w:szCs w:val="20"/>
          <w:lang w:val="en-US"/>
        </w:rPr>
      </w:pPr>
    </w:p>
    <w:p w:rsidR="00EE6832" w:rsidRPr="00D4707C" w:rsidRDefault="00EE6832"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EE6832" w:rsidRPr="00D4707C" w:rsidRDefault="00EE6832" w:rsidP="00E72115">
      <w:pPr>
        <w:jc w:val="both"/>
        <w:rPr>
          <w:rFonts w:ascii="Calibri" w:hAnsi="Calibri"/>
          <w:sz w:val="20"/>
          <w:szCs w:val="20"/>
        </w:rPr>
      </w:pPr>
    </w:p>
    <w:p w:rsidR="00EE6832" w:rsidRPr="00D4707C" w:rsidRDefault="00EE6832"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EE6832" w:rsidRPr="00D4707C" w:rsidRDefault="00EE6832" w:rsidP="00E66933">
      <w:pPr>
        <w:widowControl w:val="0"/>
        <w:autoSpaceDE w:val="0"/>
        <w:autoSpaceDN w:val="0"/>
        <w:adjustRightInd w:val="0"/>
        <w:jc w:val="both"/>
        <w:rPr>
          <w:rFonts w:ascii="Calibri" w:hAnsi="Calibri" w:cs="Calibri"/>
          <w:b/>
          <w:bCs/>
          <w:sz w:val="22"/>
          <w:szCs w:val="22"/>
          <w:lang w:val="es-MX"/>
        </w:rPr>
      </w:pPr>
    </w:p>
    <w:p w:rsidR="00EE6832" w:rsidRPr="00D4707C" w:rsidRDefault="00EE6832"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w:t>
      </w:r>
      <w:r w:rsidRPr="00767EC1">
        <w:rPr>
          <w:rFonts w:ascii="Calibri" w:hAnsi="Calibri" w:cs="Calibri"/>
          <w:sz w:val="22"/>
          <w:szCs w:val="22"/>
          <w:lang w:val="es-MX"/>
        </w:rPr>
        <w:t xml:space="preserve">contratación del servicio de </w:t>
      </w:r>
      <w:r w:rsidRPr="00767EC1">
        <w:rPr>
          <w:rFonts w:ascii="Calibri" w:hAnsi="Calibri" w:cs="Calibri"/>
          <w:b/>
          <w:noProof/>
          <w:sz w:val="22"/>
          <w:szCs w:val="22"/>
          <w:lang w:val="es-MX"/>
        </w:rPr>
        <w:t>MANTENIMIENTO EN EL HOSPITAL COMUNITARIO DE MOROLEÓN, EN EL MUNICIPIO DE MOROLEÓN, GTO.</w:t>
      </w:r>
      <w:r w:rsidRPr="00767EC1">
        <w:rPr>
          <w:rFonts w:ascii="Calibri" w:hAnsi="Calibri" w:cs="Calibri"/>
          <w:sz w:val="22"/>
          <w:szCs w:val="22"/>
          <w:lang w:val="es-MX"/>
        </w:rPr>
        <w:t xml:space="preserve">, conforme a las </w:t>
      </w:r>
      <w:r w:rsidRPr="00767EC1">
        <w:rPr>
          <w:rFonts w:ascii="Calibri" w:hAnsi="Calibri" w:cs="Calibri"/>
          <w:b/>
          <w:sz w:val="22"/>
          <w:szCs w:val="22"/>
          <w:lang w:val="es-MX"/>
        </w:rPr>
        <w:t>“Especificaciones Técnicas y Alcances del Servicio”</w:t>
      </w:r>
      <w:r w:rsidRPr="00767EC1">
        <w:rPr>
          <w:rFonts w:ascii="Calibri" w:hAnsi="Calibri" w:cs="Calibri"/>
          <w:sz w:val="22"/>
          <w:szCs w:val="22"/>
          <w:lang w:val="es-MX"/>
        </w:rPr>
        <w:t xml:space="preserve"> que se describen en el </w:t>
      </w:r>
      <w:r w:rsidRPr="00767EC1">
        <w:rPr>
          <w:rFonts w:ascii="Calibri" w:hAnsi="Calibri" w:cs="Calibri"/>
          <w:b/>
          <w:bCs/>
          <w:sz w:val="22"/>
          <w:szCs w:val="22"/>
          <w:lang w:val="es-MX"/>
        </w:rPr>
        <w:t xml:space="preserve">Anexo I </w:t>
      </w:r>
      <w:r w:rsidRPr="00767EC1">
        <w:rPr>
          <w:rFonts w:ascii="Calibri" w:hAnsi="Calibri" w:cs="Calibri"/>
          <w:sz w:val="22"/>
          <w:szCs w:val="22"/>
          <w:lang w:val="es-MX"/>
        </w:rPr>
        <w:t>de</w:t>
      </w:r>
      <w:r>
        <w:rPr>
          <w:rFonts w:ascii="Calibri" w:hAnsi="Calibri" w:cs="Calibri"/>
          <w:sz w:val="22"/>
          <w:szCs w:val="22"/>
          <w:lang w:val="es-MX"/>
        </w:rPr>
        <w:t xml:space="preserve"> la presente convocatoria,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EE6832" w:rsidRPr="00D4707C" w:rsidRDefault="00EE6832"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EE6832" w:rsidRPr="00D4707C" w:rsidRDefault="00EE6832"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EE6832" w:rsidRPr="00D4707C" w:rsidRDefault="00EE6832" w:rsidP="00E66933">
      <w:pPr>
        <w:widowControl w:val="0"/>
        <w:autoSpaceDE w:val="0"/>
        <w:autoSpaceDN w:val="0"/>
        <w:adjustRightInd w:val="0"/>
        <w:jc w:val="both"/>
        <w:rPr>
          <w:rFonts w:ascii="Calibri" w:hAnsi="Calibri" w:cs="Calibri"/>
          <w:sz w:val="22"/>
          <w:szCs w:val="22"/>
          <w:lang w:val="es-MX"/>
        </w:rPr>
      </w:pPr>
    </w:p>
    <w:p w:rsidR="00EE6832" w:rsidRPr="00D4707C" w:rsidRDefault="00EE6832"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EE6832" w:rsidRPr="00D4707C" w:rsidRDefault="00EE6832" w:rsidP="00E66933">
      <w:pPr>
        <w:widowControl w:val="0"/>
        <w:autoSpaceDE w:val="0"/>
        <w:autoSpaceDN w:val="0"/>
        <w:adjustRightInd w:val="0"/>
        <w:jc w:val="both"/>
        <w:rPr>
          <w:rFonts w:ascii="Calibri" w:hAnsi="Calibri" w:cs="Calibri"/>
          <w:sz w:val="22"/>
          <w:szCs w:val="22"/>
          <w:lang w:val="es-MX"/>
        </w:rPr>
      </w:pPr>
    </w:p>
    <w:p w:rsidR="00EE6832" w:rsidRPr="00D4707C" w:rsidRDefault="00EE6832" w:rsidP="00FF14C5">
      <w:pPr>
        <w:numPr>
          <w:ilvl w:val="0"/>
          <w:numId w:val="8"/>
        </w:numPr>
        <w:jc w:val="both"/>
        <w:rPr>
          <w:rFonts w:ascii="Calibri" w:hAnsi="Calibri"/>
          <w:b/>
          <w:sz w:val="22"/>
          <w:szCs w:val="22"/>
        </w:rPr>
      </w:pPr>
      <w:r w:rsidRPr="00D4707C">
        <w:rPr>
          <w:rFonts w:ascii="Calibri" w:hAnsi="Calibri"/>
          <w:b/>
          <w:sz w:val="22"/>
          <w:szCs w:val="22"/>
        </w:rPr>
        <w:t>Precios.</w:t>
      </w:r>
    </w:p>
    <w:p w:rsidR="00EE6832" w:rsidRPr="00D4707C" w:rsidRDefault="00EE6832"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EE6832" w:rsidRPr="00D4707C" w:rsidRDefault="00EE6832"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EE6832" w:rsidRPr="00D4707C" w:rsidRDefault="00EE6832"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EE6832" w:rsidRPr="00D4707C" w:rsidRDefault="00EE6832"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EE6832" w:rsidRPr="00D4707C" w:rsidRDefault="00EE6832"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EE6832" w:rsidRPr="00D4707C" w:rsidRDefault="00EE6832" w:rsidP="00FF14C5">
      <w:pPr>
        <w:numPr>
          <w:ilvl w:val="0"/>
          <w:numId w:val="8"/>
        </w:numPr>
        <w:jc w:val="both"/>
        <w:rPr>
          <w:rFonts w:ascii="Calibri" w:hAnsi="Calibri"/>
          <w:b/>
          <w:sz w:val="22"/>
          <w:szCs w:val="22"/>
        </w:rPr>
      </w:pPr>
      <w:r w:rsidRPr="00D4707C">
        <w:rPr>
          <w:rFonts w:ascii="Calibri" w:hAnsi="Calibri"/>
          <w:b/>
          <w:sz w:val="22"/>
          <w:szCs w:val="22"/>
        </w:rPr>
        <w:t>Pagos.</w:t>
      </w:r>
    </w:p>
    <w:p w:rsidR="00EE6832" w:rsidRPr="00D4707C" w:rsidRDefault="00EE6832" w:rsidP="00E66933">
      <w:pPr>
        <w:widowControl w:val="0"/>
        <w:autoSpaceDE w:val="0"/>
        <w:autoSpaceDN w:val="0"/>
        <w:adjustRightInd w:val="0"/>
        <w:jc w:val="both"/>
        <w:rPr>
          <w:rFonts w:ascii="Calibri" w:hAnsi="Calibri" w:cs="Calibri"/>
          <w:sz w:val="22"/>
          <w:szCs w:val="22"/>
        </w:rPr>
      </w:pPr>
    </w:p>
    <w:p w:rsidR="00EE6832" w:rsidRPr="00D4707C" w:rsidRDefault="00EE6832"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De conformidad con el artículo 29 del Código Fiscal de la Federación, el proveedor adjudicado deberá enviar el archivo .</w:t>
      </w:r>
      <w:proofErr w:type="spellStart"/>
      <w:r w:rsidRPr="00D4707C">
        <w:rPr>
          <w:rFonts w:ascii="Calibri" w:hAnsi="Calibri" w:cs="Calibri"/>
          <w:sz w:val="22"/>
          <w:szCs w:val="22"/>
        </w:rPr>
        <w:t>pdf</w:t>
      </w:r>
      <w:proofErr w:type="spellEnd"/>
      <w:r w:rsidRPr="00D4707C">
        <w:rPr>
          <w:rFonts w:ascii="Calibri" w:hAnsi="Calibri" w:cs="Calibri"/>
          <w:sz w:val="22"/>
          <w:szCs w:val="22"/>
        </w:rPr>
        <w:t xml:space="preserve"> y el archivo .</w:t>
      </w:r>
      <w:proofErr w:type="spellStart"/>
      <w:r w:rsidRPr="00D4707C">
        <w:rPr>
          <w:rFonts w:ascii="Calibri" w:hAnsi="Calibri" w:cs="Calibri"/>
          <w:sz w:val="22"/>
          <w:szCs w:val="22"/>
        </w:rPr>
        <w:t>xml</w:t>
      </w:r>
      <w:proofErr w:type="spellEnd"/>
      <w:r w:rsidRPr="00D4707C">
        <w:rPr>
          <w:rFonts w:ascii="Calibri" w:hAnsi="Calibri" w:cs="Calibri"/>
          <w:sz w:val="22"/>
          <w:szCs w:val="22"/>
        </w:rPr>
        <w:t xml:space="preserve"> a la cuenta de correo </w:t>
      </w:r>
      <w:r w:rsidRPr="00767EC1">
        <w:rPr>
          <w:rFonts w:ascii="Calibri" w:hAnsi="Calibri" w:cs="Calibri"/>
          <w:sz w:val="22"/>
          <w:szCs w:val="22"/>
        </w:rPr>
        <w:t xml:space="preserve">electrónico </w:t>
      </w:r>
      <w:r w:rsidRPr="00767EC1">
        <w:rPr>
          <w:b/>
          <w:noProof/>
          <w:sz w:val="22"/>
          <w:szCs w:val="22"/>
        </w:rPr>
        <w:t>javaloss@guanajuato.gob.mx</w:t>
      </w:r>
      <w:r w:rsidRPr="00767EC1">
        <w:rPr>
          <w:rFonts w:ascii="Calibri" w:hAnsi="Calibri" w:cs="Calibri"/>
          <w:sz w:val="22"/>
          <w:szCs w:val="22"/>
        </w:rPr>
        <w:t xml:space="preserve"> para que se inicie el trámite de pago.</w:t>
      </w:r>
      <w:r w:rsidRPr="00D4707C">
        <w:rPr>
          <w:rFonts w:ascii="Calibri" w:hAnsi="Calibri" w:cs="Calibri"/>
          <w:sz w:val="22"/>
          <w:szCs w:val="22"/>
        </w:rPr>
        <w:t xml:space="preserve"> </w:t>
      </w:r>
    </w:p>
    <w:p w:rsidR="00EE6832" w:rsidRPr="00D4707C" w:rsidRDefault="00EE6832"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D4707C" w:rsidRDefault="00EE6832"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 xml:space="preserve">De conformidad con el artículo 90 del reglamento, en caso de que la(s) factura(s) entregada(s) por el proveedor presente(n) errores o deficiencias, </w:t>
      </w:r>
      <w:proofErr w:type="spellStart"/>
      <w:r w:rsidRPr="00D4707C">
        <w:rPr>
          <w:rFonts w:ascii="Calibri" w:hAnsi="Calibri" w:cs="Calibri"/>
          <w:sz w:val="22"/>
          <w:szCs w:val="22"/>
        </w:rPr>
        <w:t>ISAPEG</w:t>
      </w:r>
      <w:proofErr w:type="spellEnd"/>
      <w:r w:rsidRPr="00D4707C">
        <w:rPr>
          <w:rFonts w:ascii="Calibri" w:hAnsi="Calibri" w:cs="Calibri"/>
          <w:sz w:val="22"/>
          <w:szCs w:val="22"/>
        </w:rPr>
        <w:t xml:space="preserve">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EE6832" w:rsidRPr="00D4707C" w:rsidRDefault="00EE6832"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E66933" w:rsidRDefault="00EE6832"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 xml:space="preserve">Los pagos se efectuarán dentro de los 20 días naturales siguientes a la presentación y aprobación del </w:t>
      </w:r>
      <w:proofErr w:type="spellStart"/>
      <w:r w:rsidRPr="00D4707C">
        <w:rPr>
          <w:rFonts w:ascii="Calibri" w:hAnsi="Calibri" w:cs="Lucida Sans Unicode"/>
          <w:sz w:val="22"/>
          <w:szCs w:val="22"/>
        </w:rPr>
        <w:t>CFDI</w:t>
      </w:r>
      <w:proofErr w:type="spellEnd"/>
      <w:r w:rsidRPr="00D4707C">
        <w:rPr>
          <w:rFonts w:ascii="Calibri" w:hAnsi="Calibri" w:cs="Lucida Sans Unicode"/>
          <w:sz w:val="22"/>
          <w:szCs w:val="22"/>
        </w:rPr>
        <w:t>, debidamente validado y aceptado de conformidad por el área requirente y contratante. El pago se realizará mediante depósito o transferencia electrónica, a favor del proveedor, de acuerdo a los datos bancarios que éste proporcione.</w:t>
      </w:r>
    </w:p>
    <w:p w:rsidR="00EE6832" w:rsidRDefault="00EE6832"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proofErr w:type="spellStart"/>
      <w:r w:rsidRPr="00F60738">
        <w:rPr>
          <w:rFonts w:ascii="Calibri" w:hAnsi="Calibri" w:cs="Calibri"/>
          <w:caps/>
          <w:sz w:val="22"/>
          <w:szCs w:val="22"/>
        </w:rPr>
        <w:t>Tamazuca</w:t>
      </w:r>
      <w:proofErr w:type="spellEnd"/>
      <w:r w:rsidRPr="00F60738">
        <w:rPr>
          <w:rFonts w:ascii="Calibri" w:hAnsi="Calibri" w:cs="Calibri"/>
          <w:caps/>
          <w:sz w:val="22"/>
          <w:szCs w:val="22"/>
        </w:rPr>
        <w:t xml:space="preserve"> # 4 Col. Centro</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C.P. 36000</w:t>
      </w:r>
    </w:p>
    <w:p w:rsidR="00EE6832"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proofErr w:type="spellStart"/>
      <w:r w:rsidRPr="00F60738">
        <w:rPr>
          <w:rFonts w:ascii="Calibri" w:hAnsi="Calibri" w:cs="Calibri"/>
          <w:caps/>
          <w:sz w:val="22"/>
          <w:szCs w:val="22"/>
        </w:rPr>
        <w:t>RFC</w:t>
      </w:r>
      <w:proofErr w:type="spellEnd"/>
      <w:r w:rsidRPr="00F60738">
        <w:rPr>
          <w:rFonts w:ascii="Calibri" w:hAnsi="Calibri" w:cs="Calibri"/>
          <w:caps/>
          <w:sz w:val="22"/>
          <w:szCs w:val="22"/>
        </w:rPr>
        <w:t>: ISP961122JV5</w:t>
      </w:r>
    </w:p>
    <w:p w:rsidR="00EE6832" w:rsidRPr="00E66933"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D55739" w:rsidRDefault="00EE6832"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EE6832" w:rsidRPr="00D55739" w:rsidRDefault="00EE6832" w:rsidP="00C0475D">
      <w:pPr>
        <w:jc w:val="both"/>
        <w:rPr>
          <w:rFonts w:ascii="Calibri" w:hAnsi="Calibri"/>
          <w:b/>
          <w:sz w:val="22"/>
          <w:szCs w:val="22"/>
        </w:rPr>
      </w:pPr>
    </w:p>
    <w:p w:rsidR="00EE6832" w:rsidRDefault="00EE6832"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EE6832" w:rsidRPr="00C0475D" w:rsidRDefault="00EE6832" w:rsidP="00C0475D">
      <w:pPr>
        <w:jc w:val="both"/>
        <w:rPr>
          <w:rFonts w:ascii="Calibri" w:hAnsi="Calibri"/>
          <w:sz w:val="22"/>
          <w:szCs w:val="22"/>
        </w:rPr>
      </w:pPr>
    </w:p>
    <w:p w:rsidR="00EE6832" w:rsidRPr="00D4707C" w:rsidRDefault="00EE6832"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EE6832" w:rsidRPr="00D4707C" w:rsidRDefault="00EE6832" w:rsidP="00E66933">
      <w:pPr>
        <w:ind w:left="708"/>
        <w:jc w:val="both"/>
        <w:rPr>
          <w:rFonts w:ascii="Calibri" w:hAnsi="Calibri" w:cs="Calibri"/>
          <w:sz w:val="22"/>
          <w:szCs w:val="22"/>
          <w:lang w:val="es-MX"/>
        </w:rPr>
      </w:pPr>
    </w:p>
    <w:p w:rsidR="00EE6832" w:rsidRPr="00D4707C" w:rsidRDefault="00EE6832"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EE6832" w:rsidRPr="0099016C" w:rsidRDefault="00EE6832" w:rsidP="00E72115">
      <w:pPr>
        <w:pStyle w:val="Sangra2detindependiente"/>
        <w:jc w:val="both"/>
        <w:rPr>
          <w:rFonts w:ascii="Calibri" w:hAnsi="Calibri"/>
          <w:b w:val="0"/>
          <w:color w:val="auto"/>
          <w:sz w:val="22"/>
          <w:szCs w:val="22"/>
        </w:rPr>
      </w:pPr>
    </w:p>
    <w:p w:rsidR="00EE6832" w:rsidRPr="00AA1DE4" w:rsidRDefault="00EE6832"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EE6832" w:rsidRPr="0096444E" w:rsidRDefault="00EE6832" w:rsidP="00E72115">
      <w:pPr>
        <w:jc w:val="both"/>
        <w:rPr>
          <w:rFonts w:ascii="Calibri" w:hAnsi="Calibri"/>
          <w:b/>
          <w: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EE6832" w:rsidRPr="00D4707C" w:rsidRDefault="00EE6832" w:rsidP="009F2A47">
      <w:pPr>
        <w:jc w:val="both"/>
        <w:rPr>
          <w:rFonts w:ascii="Calibri" w:hAnsi="Calibri"/>
          <w:b/>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w:t>
      </w:r>
      <w:proofErr w:type="spellStart"/>
      <w:r w:rsidRPr="00D4707C">
        <w:rPr>
          <w:rFonts w:ascii="Calibri" w:hAnsi="Calibri"/>
          <w:sz w:val="22"/>
          <w:szCs w:val="22"/>
        </w:rPr>
        <w:t>ISAPEG</w:t>
      </w:r>
      <w:proofErr w:type="spellEnd"/>
      <w:r w:rsidRPr="00D4707C">
        <w:rPr>
          <w:rFonts w:ascii="Calibri" w:hAnsi="Calibri"/>
          <w:sz w:val="22"/>
          <w:szCs w:val="22"/>
        </w:rPr>
        <w:t>.</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EE6832" w:rsidRPr="00D4707C" w:rsidRDefault="00EE6832" w:rsidP="00AD3F8E">
      <w:pPr>
        <w:jc w:val="both"/>
        <w:rPr>
          <w:rFonts w:ascii="Calibri" w:hAnsi="Calibri"/>
          <w:b/>
          <w:sz w:val="22"/>
          <w:szCs w:val="22"/>
        </w:rPr>
      </w:pPr>
    </w:p>
    <w:p w:rsidR="00EE6832" w:rsidRPr="00787C93" w:rsidRDefault="00EE6832" w:rsidP="00787C93">
      <w:pPr>
        <w:jc w:val="both"/>
        <w:rPr>
          <w:rFonts w:ascii="Calibri" w:hAnsi="Calibri"/>
          <w:sz w:val="22"/>
          <w:szCs w:val="22"/>
        </w:rPr>
      </w:pPr>
      <w:r>
        <w:rPr>
          <w:rFonts w:ascii="Calibri" w:hAnsi="Calibri"/>
          <w:sz w:val="22"/>
          <w:szCs w:val="22"/>
        </w:rPr>
        <w:t>L</w:t>
      </w:r>
      <w:r w:rsidRPr="00D4707C">
        <w:rPr>
          <w:rFonts w:ascii="Calibri" w:hAnsi="Calibri"/>
          <w:sz w:val="22"/>
          <w:szCs w:val="22"/>
        </w:rPr>
        <w:t>a presente convocatoria se publica</w:t>
      </w:r>
      <w:r>
        <w:rPr>
          <w:rFonts w:ascii="Calibri" w:hAnsi="Calibri"/>
          <w:sz w:val="22"/>
          <w:szCs w:val="22"/>
        </w:rPr>
        <w:t xml:space="preserve"> </w:t>
      </w:r>
      <w:r w:rsidRPr="00D4707C">
        <w:rPr>
          <w:rFonts w:ascii="Calibri" w:hAnsi="Calibri"/>
          <w:sz w:val="22"/>
          <w:szCs w:val="22"/>
        </w:rPr>
        <w:t xml:space="preserve">en la página web de la convocante </w:t>
      </w:r>
      <w:hyperlink r:id="rId8" w:history="1">
        <w:r w:rsidRPr="005433FA">
          <w:rPr>
            <w:rStyle w:val="Hipervnculo"/>
            <w:rFonts w:ascii="Calibri" w:hAnsi="Calibri"/>
            <w:sz w:val="22"/>
            <w:szCs w:val="22"/>
          </w:rPr>
          <w:t>https://salud3.guanajuato.gob.mx/cgayf</w:t>
        </w:r>
      </w:hyperlink>
      <w:r>
        <w:rPr>
          <w:rFonts w:ascii="Calibri" w:hAnsi="Calibri"/>
          <w:sz w:val="22"/>
          <w:szCs w:val="22"/>
        </w:rPr>
        <w:t xml:space="preserve"> </w:t>
      </w:r>
    </w:p>
    <w:p w:rsidR="00EE6832" w:rsidRPr="00787C93" w:rsidRDefault="00EE6832" w:rsidP="00787C93">
      <w:pPr>
        <w:jc w:val="both"/>
        <w:rPr>
          <w:rFonts w:ascii="Calibri" w:hAnsi="Calibri"/>
          <w:sz w:val="22"/>
          <w:szCs w:val="22"/>
        </w:rPr>
      </w:pPr>
    </w:p>
    <w:p w:rsidR="00EE6832" w:rsidRPr="00D4707C" w:rsidRDefault="00EE6832"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w:t>
      </w:r>
      <w:proofErr w:type="spellStart"/>
      <w:r w:rsidRPr="00D4707C">
        <w:rPr>
          <w:rFonts w:ascii="Calibri" w:hAnsi="Calibri"/>
          <w:sz w:val="22"/>
          <w:szCs w:val="22"/>
        </w:rPr>
        <w:t>ISAPEG</w:t>
      </w:r>
      <w:proofErr w:type="spellEnd"/>
      <w:r w:rsidRPr="00D4707C">
        <w:rPr>
          <w:rFonts w:ascii="Calibri" w:hAnsi="Calibri"/>
          <w:sz w:val="22"/>
          <w:szCs w:val="22"/>
        </w:rPr>
        <w:t>, la invitación expresa.</w:t>
      </w:r>
    </w:p>
    <w:p w:rsidR="00EE6832" w:rsidRPr="00D4707C" w:rsidRDefault="00EE6832" w:rsidP="00787C93">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lastRenderedPageBreak/>
        <w:t>Testigo social.</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No aplica.</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EE6832" w:rsidRPr="0099016C" w:rsidRDefault="00EE6832" w:rsidP="00E72115">
      <w:pPr>
        <w:pStyle w:val="Textoindependiente3"/>
        <w:rPr>
          <w:rFonts w:ascii="Calibri" w:hAnsi="Calibri"/>
          <w:sz w:val="22"/>
          <w:szCs w:val="22"/>
        </w:rPr>
      </w:pPr>
    </w:p>
    <w:p w:rsidR="00EE6832" w:rsidRPr="00767EC1" w:rsidRDefault="00EE6832"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w:t>
      </w:r>
      <w:r w:rsidRPr="00767EC1">
        <w:rPr>
          <w:rFonts w:ascii="Calibri" w:hAnsi="Calibri"/>
          <w:sz w:val="22"/>
          <w:szCs w:val="22"/>
        </w:rPr>
        <w:t xml:space="preserve">electrónicos en formato </w:t>
      </w:r>
      <w:proofErr w:type="spellStart"/>
      <w:r w:rsidRPr="00767EC1">
        <w:rPr>
          <w:rFonts w:ascii="Calibri" w:hAnsi="Calibri"/>
          <w:sz w:val="22"/>
          <w:szCs w:val="22"/>
        </w:rPr>
        <w:t>word</w:t>
      </w:r>
      <w:proofErr w:type="spellEnd"/>
      <w:r w:rsidRPr="00767EC1">
        <w:rPr>
          <w:rFonts w:ascii="Calibri" w:hAnsi="Calibri"/>
          <w:sz w:val="22"/>
          <w:szCs w:val="22"/>
        </w:rPr>
        <w:t xml:space="preserve">, </w:t>
      </w:r>
      <w:proofErr w:type="spellStart"/>
      <w:r w:rsidRPr="00767EC1">
        <w:rPr>
          <w:rFonts w:ascii="Calibri" w:hAnsi="Calibri"/>
          <w:sz w:val="22"/>
          <w:szCs w:val="22"/>
        </w:rPr>
        <w:t>excel</w:t>
      </w:r>
      <w:proofErr w:type="spellEnd"/>
      <w:r w:rsidRPr="00767EC1">
        <w:rPr>
          <w:rFonts w:ascii="Calibri" w:hAnsi="Calibri"/>
          <w:sz w:val="22"/>
          <w:szCs w:val="22"/>
        </w:rPr>
        <w:t xml:space="preserve"> o adobe </w:t>
      </w:r>
      <w:proofErr w:type="spellStart"/>
      <w:r w:rsidRPr="00767EC1">
        <w:rPr>
          <w:rFonts w:ascii="Calibri" w:hAnsi="Calibri"/>
          <w:sz w:val="22"/>
          <w:szCs w:val="22"/>
        </w:rPr>
        <w:t>acrobat</w:t>
      </w:r>
      <w:proofErr w:type="spellEnd"/>
      <w:r w:rsidRPr="00767EC1">
        <w:rPr>
          <w:rFonts w:ascii="Calibri" w:hAnsi="Calibri"/>
          <w:sz w:val="22"/>
          <w:szCs w:val="22"/>
        </w:rPr>
        <w:t xml:space="preserve"> </w:t>
      </w:r>
      <w:proofErr w:type="spellStart"/>
      <w:r w:rsidRPr="00767EC1">
        <w:rPr>
          <w:rFonts w:ascii="Calibri" w:hAnsi="Calibri"/>
          <w:sz w:val="22"/>
          <w:szCs w:val="22"/>
        </w:rPr>
        <w:t>pdf</w:t>
      </w:r>
      <w:proofErr w:type="spellEnd"/>
      <w:r w:rsidRPr="00767EC1">
        <w:rPr>
          <w:rFonts w:ascii="Calibri" w:hAnsi="Calibri"/>
          <w:sz w:val="22"/>
          <w:szCs w:val="22"/>
        </w:rPr>
        <w:t xml:space="preserve">, mismos que deben ser enviados a más tardar el día </w:t>
      </w:r>
      <w:r w:rsidRPr="00767EC1">
        <w:rPr>
          <w:rFonts w:ascii="Calibri" w:hAnsi="Calibri"/>
          <w:noProof/>
          <w:sz w:val="22"/>
          <w:szCs w:val="22"/>
        </w:rPr>
        <w:t>14 noviembre 2019</w:t>
      </w:r>
      <w:r w:rsidRPr="00767EC1">
        <w:rPr>
          <w:rFonts w:ascii="Calibri" w:hAnsi="Calibri"/>
          <w:sz w:val="22"/>
          <w:szCs w:val="22"/>
        </w:rPr>
        <w:t xml:space="preserve"> antes de las 10:00 horas. Las solicitudes de aclaraciones recibidas con posterioridad a la fecha y horario indicado, serán consideradas como extemporáneas y no se dará respuesta, solamente se archivarán en el expediente.</w:t>
      </w:r>
    </w:p>
    <w:p w:rsidR="00EE6832" w:rsidRPr="00767EC1" w:rsidRDefault="00EE6832" w:rsidP="00DA7FE0">
      <w:pPr>
        <w:pStyle w:val="Textoindependiente3"/>
        <w:rPr>
          <w:rFonts w:ascii="Calibri" w:hAnsi="Calibri"/>
          <w:sz w:val="22"/>
          <w:szCs w:val="22"/>
        </w:rPr>
      </w:pPr>
    </w:p>
    <w:p w:rsidR="00EE6832" w:rsidRPr="00D4707C" w:rsidRDefault="00EE6832" w:rsidP="00DA7FE0">
      <w:pPr>
        <w:pStyle w:val="Textoindependiente3"/>
        <w:rPr>
          <w:rFonts w:ascii="Calibri" w:hAnsi="Calibri"/>
          <w:sz w:val="22"/>
          <w:szCs w:val="22"/>
        </w:rPr>
      </w:pPr>
      <w:r w:rsidRPr="00767EC1">
        <w:rPr>
          <w:rFonts w:ascii="Calibri" w:hAnsi="Calibri"/>
          <w:sz w:val="22"/>
          <w:szCs w:val="22"/>
        </w:rPr>
        <w:t xml:space="preserve">La convocante consolidará las solicitudes de aclaración de los proveedores y responderá el mismo día </w:t>
      </w:r>
      <w:r w:rsidRPr="00767EC1">
        <w:rPr>
          <w:rFonts w:ascii="Calibri" w:hAnsi="Calibri"/>
          <w:noProof/>
          <w:sz w:val="22"/>
          <w:szCs w:val="22"/>
        </w:rPr>
        <w:t>14 noviembre 2019</w:t>
      </w:r>
      <w:r w:rsidRPr="00767EC1">
        <w:rPr>
          <w:rFonts w:ascii="Calibri" w:hAnsi="Calibri"/>
          <w:sz w:val="22"/>
          <w:szCs w:val="22"/>
        </w:rPr>
        <w:t xml:space="preserve"> antes de las 17:00 horas, vía correo electrónico a todos los participantes de la invitación, en forma clara y precisa, siempre que se relacionen con</w:t>
      </w:r>
      <w:r w:rsidRPr="00D4707C">
        <w:rPr>
          <w:rFonts w:ascii="Calibri" w:hAnsi="Calibri"/>
          <w:sz w:val="22"/>
          <w:szCs w:val="22"/>
        </w:rPr>
        <w:t xml:space="preserve">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EE6832" w:rsidRPr="00D4707C" w:rsidRDefault="00EE6832" w:rsidP="00DA7FE0">
      <w:pPr>
        <w:pStyle w:val="Textoindependiente3"/>
        <w:rPr>
          <w:rFonts w:ascii="Calibri" w:hAnsi="Calibri"/>
          <w:sz w:val="22"/>
          <w:szCs w:val="22"/>
        </w:rPr>
      </w:pPr>
    </w:p>
    <w:p w:rsidR="00EE6832" w:rsidRPr="00B57918" w:rsidRDefault="00EE6832"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xml:space="preserve">, por lo que su no presentación no será causa de </w:t>
      </w:r>
      <w:proofErr w:type="spellStart"/>
      <w:r w:rsidRPr="00D4707C">
        <w:rPr>
          <w:rFonts w:ascii="Calibri" w:hAnsi="Calibri"/>
          <w:sz w:val="22"/>
          <w:szCs w:val="22"/>
        </w:rPr>
        <w:t>desechamiento</w:t>
      </w:r>
      <w:proofErr w:type="spellEnd"/>
      <w:r w:rsidRPr="00D4707C">
        <w:rPr>
          <w:rFonts w:ascii="Calibri" w:hAnsi="Calibri"/>
          <w:sz w:val="22"/>
          <w:szCs w:val="22"/>
        </w:rPr>
        <w:t>.</w:t>
      </w:r>
    </w:p>
    <w:p w:rsidR="00EE6832" w:rsidRPr="001A0DCB" w:rsidRDefault="00EE6832" w:rsidP="00941200">
      <w:pPr>
        <w:pStyle w:val="Textoindependiente3"/>
        <w:rPr>
          <w:rFonts w:ascii="Calibri" w:hAnsi="Calibri"/>
          <w:b/>
          <w:sz w:val="22"/>
          <w:szCs w:val="22"/>
        </w:rPr>
      </w:pPr>
    </w:p>
    <w:p w:rsidR="00EE6832" w:rsidRPr="0099016C" w:rsidRDefault="00EE6832"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EE6832" w:rsidRPr="0099016C" w:rsidRDefault="00EE6832" w:rsidP="00E72115">
      <w:pPr>
        <w:jc w:val="both"/>
        <w:rPr>
          <w:rFonts w:ascii="Calibri" w:hAnsi="Calibri"/>
          <w:sz w:val="22"/>
          <w:szCs w:val="22"/>
        </w:rPr>
      </w:pPr>
    </w:p>
    <w:p w:rsidR="00EE6832" w:rsidRDefault="00EE6832"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D4707C">
        <w:rPr>
          <w:rFonts w:ascii="Calibri" w:hAnsi="Calibri"/>
          <w:sz w:val="22"/>
          <w:szCs w:val="22"/>
        </w:rPr>
        <w:t>Presentación y Apertura de Proposiciones</w:t>
      </w:r>
      <w:r>
        <w:rPr>
          <w:rFonts w:ascii="Calibri" w:hAnsi="Calibri"/>
          <w:sz w:val="22"/>
          <w:szCs w:val="22"/>
        </w:rPr>
        <w:t xml:space="preserve"> será presencial y</w:t>
      </w:r>
      <w:r w:rsidRPr="00D4707C">
        <w:rPr>
          <w:rFonts w:ascii="Calibri" w:hAnsi="Calibri"/>
          <w:sz w:val="22"/>
          <w:szCs w:val="22"/>
        </w:rPr>
        <w:t xml:space="preserve"> tendrá verificativo en la Sala de Juntas de la Dirección, el </w:t>
      </w:r>
      <w:r w:rsidRPr="00767EC1">
        <w:rPr>
          <w:rFonts w:ascii="Calibri" w:hAnsi="Calibri"/>
          <w:sz w:val="22"/>
          <w:szCs w:val="22"/>
        </w:rPr>
        <w:t>día</w:t>
      </w:r>
      <w:r w:rsidRPr="00767EC1">
        <w:rPr>
          <w:rFonts w:ascii="Calibri" w:hAnsi="Calibri" w:cs="Arial"/>
          <w:b/>
          <w:bCs/>
          <w:sz w:val="22"/>
          <w:szCs w:val="22"/>
        </w:rPr>
        <w:t xml:space="preserve"> </w:t>
      </w:r>
      <w:r w:rsidRPr="00767EC1">
        <w:rPr>
          <w:rFonts w:ascii="Calibri" w:hAnsi="Calibri"/>
          <w:b/>
          <w:noProof/>
          <w:sz w:val="22"/>
          <w:szCs w:val="22"/>
        </w:rPr>
        <w:t>19 noviembre 2019</w:t>
      </w:r>
      <w:r w:rsidRPr="00767EC1">
        <w:rPr>
          <w:rFonts w:ascii="Calibri" w:hAnsi="Calibri"/>
          <w:sz w:val="22"/>
          <w:szCs w:val="22"/>
        </w:rPr>
        <w:t xml:space="preserve">, a las </w:t>
      </w:r>
      <w:r w:rsidR="00767EC1" w:rsidRPr="00767EC1">
        <w:rPr>
          <w:rFonts w:ascii="Calibri" w:hAnsi="Calibri"/>
          <w:b/>
          <w:noProof/>
          <w:sz w:val="22"/>
          <w:szCs w:val="22"/>
        </w:rPr>
        <w:t>10:00</w:t>
      </w:r>
      <w:r w:rsidRPr="00767EC1">
        <w:rPr>
          <w:rFonts w:ascii="Calibri" w:hAnsi="Calibri"/>
          <w:b/>
          <w:noProof/>
          <w:sz w:val="22"/>
          <w:szCs w:val="22"/>
        </w:rPr>
        <w:t xml:space="preserve"> AM</w:t>
      </w:r>
      <w:r w:rsidRPr="00767EC1">
        <w:rPr>
          <w:rFonts w:ascii="Calibri" w:hAnsi="Calibri" w:cs="Arial"/>
          <w:sz w:val="22"/>
          <w:szCs w:val="22"/>
        </w:rPr>
        <w:t>.</w:t>
      </w:r>
    </w:p>
    <w:p w:rsidR="00EE6832" w:rsidRDefault="00EE6832" w:rsidP="001C0A01">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EE6832" w:rsidRPr="00D4707C"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EE6832" w:rsidRPr="00D4707C"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 xml:space="preserve">o será motivo de descalificación la falta de identificación o de </w:t>
      </w:r>
      <w:proofErr w:type="spellStart"/>
      <w:r w:rsidRPr="00D4707C">
        <w:rPr>
          <w:rFonts w:ascii="Calibri" w:hAnsi="Calibri" w:cs="Arial"/>
          <w:sz w:val="22"/>
          <w:szCs w:val="22"/>
        </w:rPr>
        <w:t>acreditamiento</w:t>
      </w:r>
      <w:proofErr w:type="spellEnd"/>
      <w:r w:rsidRPr="00D4707C">
        <w:rPr>
          <w:rFonts w:ascii="Calibri" w:hAnsi="Calibri" w:cs="Arial"/>
          <w:sz w:val="22"/>
          <w:szCs w:val="22"/>
        </w:rPr>
        <w:t xml:space="preserve"> de la representación de la persona que únicamente entregue la proposición, pero sólo podrá participar durante el desarrollo del acto con el carácter de observador.</w:t>
      </w:r>
    </w:p>
    <w:p w:rsidR="00EE6832" w:rsidRPr="00D4707C"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EE6832" w:rsidRPr="00D4707C"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EE6832" w:rsidRPr="00D4707C" w:rsidRDefault="00EE6832" w:rsidP="00AA76EA">
      <w:pPr>
        <w:jc w:val="both"/>
        <w:rPr>
          <w:rFonts w:ascii="Calibri" w:hAnsi="Calibri" w:cs="Arial"/>
          <w:sz w:val="22"/>
          <w:szCs w:val="22"/>
        </w:rPr>
      </w:pPr>
    </w:p>
    <w:p w:rsidR="00EE6832" w:rsidRPr="00B976AB" w:rsidRDefault="00EE6832"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EE6832" w:rsidRPr="00B976AB" w:rsidRDefault="00EE6832" w:rsidP="00AA76EA">
      <w:pPr>
        <w:jc w:val="both"/>
        <w:rPr>
          <w:rFonts w:ascii="Calibri" w:hAnsi="Calibri" w:cs="Arial"/>
          <w:sz w:val="22"/>
          <w:szCs w:val="22"/>
        </w:rPr>
      </w:pPr>
    </w:p>
    <w:p w:rsidR="00EE6832" w:rsidRPr="00B976AB" w:rsidRDefault="00EE6832"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EE6832" w:rsidRDefault="00EE6832" w:rsidP="00AA76EA">
      <w:pPr>
        <w:jc w:val="both"/>
        <w:rPr>
          <w:rFonts w:ascii="Calibri" w:hAnsi="Calibri" w:cs="Arial"/>
          <w:sz w:val="22"/>
          <w:szCs w:val="22"/>
          <w:highlight w:val="red"/>
        </w:rPr>
      </w:pPr>
    </w:p>
    <w:p w:rsidR="00EE6832" w:rsidRDefault="00EE6832"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EE6832" w:rsidRDefault="00EE6832" w:rsidP="009F2EB6">
      <w:pPr>
        <w:jc w:val="both"/>
        <w:rPr>
          <w:rFonts w:ascii="Calibri" w:hAnsi="Calibri" w:cs="Arial"/>
          <w:sz w:val="22"/>
          <w:szCs w:val="22"/>
        </w:rPr>
      </w:pPr>
    </w:p>
    <w:p w:rsidR="00EE6832" w:rsidRPr="00892E59" w:rsidRDefault="00EE6832"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EE6832" w:rsidRPr="009F2EB6" w:rsidRDefault="00EE6832" w:rsidP="009F2EB6">
      <w:pPr>
        <w:jc w:val="both"/>
        <w:rPr>
          <w:rFonts w:ascii="Calibri" w:hAnsi="Calibri" w:cs="Arial"/>
          <w:sz w:val="22"/>
          <w:szCs w:val="22"/>
        </w:rPr>
      </w:pPr>
    </w:p>
    <w:p w:rsidR="00EE6832" w:rsidRDefault="00EE6832" w:rsidP="001949C2">
      <w:pPr>
        <w:jc w:val="both"/>
        <w:rPr>
          <w:rFonts w:ascii="Calibri" w:hAnsi="Calibri" w:cs="Arial"/>
          <w:b/>
          <w:i/>
          <w:iCs/>
          <w:sz w:val="22"/>
          <w:szCs w:val="22"/>
          <w:lang w:val="es-ES_tradnl"/>
        </w:rPr>
      </w:pPr>
    </w:p>
    <w:p w:rsidR="00EE6832" w:rsidRPr="0099016C" w:rsidRDefault="00EE6832"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EE6832" w:rsidRPr="0099016C" w:rsidRDefault="00EE6832" w:rsidP="00E72115">
      <w:pPr>
        <w:pStyle w:val="Textoindependiente3"/>
        <w:rPr>
          <w:rFonts w:ascii="Calibri" w:hAnsi="Calibri"/>
          <w:sz w:val="22"/>
          <w:szCs w:val="22"/>
        </w:rPr>
      </w:pPr>
    </w:p>
    <w:p w:rsidR="00EE6832" w:rsidRPr="0099016C" w:rsidRDefault="00EE6832" w:rsidP="00E72115">
      <w:pPr>
        <w:pStyle w:val="Textoindependiente3"/>
        <w:rPr>
          <w:rFonts w:ascii="Calibri" w:hAnsi="Calibri"/>
          <w:sz w:val="22"/>
          <w:szCs w:val="22"/>
        </w:rPr>
      </w:pPr>
      <w:r>
        <w:rPr>
          <w:rFonts w:ascii="Calibri" w:hAnsi="Calibri"/>
          <w:sz w:val="22"/>
          <w:szCs w:val="22"/>
        </w:rPr>
        <w:t xml:space="preserve">El fallo se dará a conocer </w:t>
      </w:r>
      <w:r w:rsidRPr="00B976AB">
        <w:rPr>
          <w:rFonts w:ascii="Calibri" w:hAnsi="Calibri"/>
          <w:sz w:val="22"/>
          <w:szCs w:val="22"/>
        </w:rPr>
        <w:t xml:space="preserve">el </w:t>
      </w:r>
      <w:r w:rsidRPr="00767EC1">
        <w:rPr>
          <w:rFonts w:ascii="Calibri" w:hAnsi="Calibri"/>
          <w:sz w:val="22"/>
          <w:szCs w:val="22"/>
        </w:rPr>
        <w:t xml:space="preserve">día </w:t>
      </w:r>
      <w:r w:rsidRPr="00767EC1">
        <w:rPr>
          <w:rFonts w:ascii="Calibri" w:hAnsi="Calibri"/>
          <w:b/>
          <w:noProof/>
          <w:sz w:val="22"/>
          <w:szCs w:val="22"/>
        </w:rPr>
        <w:t>20 noviembre 2019</w:t>
      </w:r>
      <w:r w:rsidRPr="00767EC1">
        <w:rPr>
          <w:rFonts w:ascii="Calibri" w:hAnsi="Calibri"/>
          <w:sz w:val="22"/>
          <w:szCs w:val="22"/>
        </w:rPr>
        <w:t xml:space="preserve">, a las </w:t>
      </w:r>
      <w:r w:rsidR="00767EC1" w:rsidRPr="00767EC1">
        <w:rPr>
          <w:rFonts w:ascii="Calibri" w:hAnsi="Calibri"/>
          <w:b/>
          <w:noProof/>
          <w:sz w:val="22"/>
          <w:szCs w:val="22"/>
        </w:rPr>
        <w:t>10:00 AM</w:t>
      </w:r>
      <w:r w:rsidRPr="00767EC1">
        <w:rPr>
          <w:rFonts w:ascii="Calibri" w:hAnsi="Calibri"/>
          <w:sz w:val="22"/>
          <w:szCs w:val="22"/>
        </w:rPr>
        <w:t>, y</w:t>
      </w:r>
      <w:r w:rsidRPr="00B976AB">
        <w:rPr>
          <w:rFonts w:ascii="Calibri" w:hAnsi="Calibri"/>
          <w:sz w:val="22"/>
          <w:szCs w:val="22"/>
        </w:rPr>
        <w:t xml:space="preserve"> en junta pública en las instalaciones de la Direcci</w:t>
      </w:r>
      <w:r>
        <w:rPr>
          <w:rFonts w:ascii="Calibri" w:hAnsi="Calibri"/>
          <w:sz w:val="22"/>
          <w:szCs w:val="22"/>
        </w:rPr>
        <w:t>ón</w:t>
      </w:r>
      <w:r w:rsidRPr="00B976AB">
        <w:rPr>
          <w:rFonts w:ascii="Calibri" w:hAnsi="Calibri"/>
          <w:sz w:val="22"/>
          <w:szCs w:val="22"/>
        </w:rPr>
        <w:t xml:space="preserve">, así como a los </w:t>
      </w:r>
      <w:r>
        <w:rPr>
          <w:rFonts w:ascii="Calibri" w:hAnsi="Calibri"/>
          <w:sz w:val="22"/>
          <w:szCs w:val="22"/>
        </w:rPr>
        <w:t>proveedores</w:t>
      </w:r>
      <w:r w:rsidRPr="00B976AB">
        <w:rPr>
          <w:rFonts w:ascii="Calibri" w:hAnsi="Calibri"/>
          <w:sz w:val="22"/>
          <w:szCs w:val="22"/>
        </w:rPr>
        <w:t xml:space="preserve"> que hayan presentado proposiciones y que libremente hayan asistido al acto, se les entregará copia del mismo, </w:t>
      </w:r>
      <w:r>
        <w:rPr>
          <w:rFonts w:ascii="Calibri" w:hAnsi="Calibri"/>
          <w:sz w:val="22"/>
          <w:szCs w:val="22"/>
        </w:rPr>
        <w:t>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9" w:history="1">
        <w:r w:rsidRPr="005433FA">
          <w:rPr>
            <w:rStyle w:val="Hipervnculo"/>
            <w:rFonts w:ascii="Calibri" w:hAnsi="Calibri"/>
            <w:sz w:val="22"/>
            <w:szCs w:val="22"/>
          </w:rPr>
          <w:t>https://salud3.guanajuato.gob.mx/cgayf</w:t>
        </w:r>
      </w:hyperlink>
      <w:r w:rsidRPr="00B976AB">
        <w:rPr>
          <w:rFonts w:ascii="Calibri" w:hAnsi="Calibri"/>
          <w:sz w:val="22"/>
          <w:szCs w:val="22"/>
        </w:rPr>
        <w:t>.</w:t>
      </w:r>
    </w:p>
    <w:p w:rsidR="00EE6832" w:rsidRDefault="00EE6832" w:rsidP="00E72115">
      <w:pPr>
        <w:pStyle w:val="Textoindependiente3"/>
        <w:rPr>
          <w:rFonts w:ascii="Calibri" w:hAnsi="Calibri"/>
          <w:sz w:val="22"/>
          <w:szCs w:val="22"/>
        </w:rPr>
      </w:pPr>
    </w:p>
    <w:p w:rsidR="00EE6832" w:rsidRPr="0099016C" w:rsidRDefault="00EE6832"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EE6832" w:rsidRPr="0099016C" w:rsidRDefault="00EE6832" w:rsidP="00E72115">
      <w:pPr>
        <w:jc w:val="both"/>
        <w:rPr>
          <w:rFonts w:ascii="Calibri" w:hAnsi="Calibri"/>
          <w:sz w:val="22"/>
          <w:szCs w:val="22"/>
        </w:rPr>
      </w:pPr>
    </w:p>
    <w:p w:rsidR="00EE6832" w:rsidRPr="00B976AB" w:rsidRDefault="00EE6832" w:rsidP="008A0B9F">
      <w:pPr>
        <w:jc w:val="both"/>
        <w:rPr>
          <w:rFonts w:ascii="Calibri" w:hAnsi="Calibri"/>
          <w:sz w:val="22"/>
          <w:szCs w:val="22"/>
        </w:rPr>
      </w:pPr>
      <w:r w:rsidRPr="00B976AB">
        <w:rPr>
          <w:rFonts w:ascii="Calibri" w:hAnsi="Calibri"/>
          <w:sz w:val="22"/>
          <w:szCs w:val="22"/>
        </w:rPr>
        <w:t xml:space="preserve">El representante acreditado del </w:t>
      </w:r>
      <w:r>
        <w:rPr>
          <w:rFonts w:ascii="Calibri" w:hAnsi="Calibri"/>
          <w:sz w:val="22"/>
          <w:szCs w:val="22"/>
        </w:rPr>
        <w:t>proveedor</w:t>
      </w:r>
      <w:r w:rsidRPr="00B976AB">
        <w:rPr>
          <w:rFonts w:ascii="Calibri" w:hAnsi="Calibri"/>
          <w:sz w:val="22"/>
          <w:szCs w:val="22"/>
        </w:rPr>
        <w:t xml:space="preserve"> adjudicado deberá presentarse a firmar y recoger el contrato a más tardar </w:t>
      </w:r>
      <w:r w:rsidRPr="00767EC1">
        <w:rPr>
          <w:rFonts w:ascii="Calibri" w:hAnsi="Calibri"/>
          <w:sz w:val="22"/>
          <w:szCs w:val="22"/>
        </w:rPr>
        <w:t xml:space="preserve">el día </w:t>
      </w:r>
      <w:r w:rsidRPr="00767EC1">
        <w:rPr>
          <w:rFonts w:ascii="Calibri" w:hAnsi="Calibri"/>
          <w:b/>
          <w:noProof/>
          <w:sz w:val="22"/>
          <w:szCs w:val="22"/>
        </w:rPr>
        <w:t>21 noviembre 2019</w:t>
      </w:r>
      <w:r w:rsidRPr="00767EC1">
        <w:rPr>
          <w:rFonts w:ascii="Calibri" w:hAnsi="Calibri"/>
          <w:sz w:val="22"/>
          <w:szCs w:val="22"/>
        </w:rPr>
        <w:t>, de las</w:t>
      </w:r>
      <w:r w:rsidRPr="00636E02">
        <w:rPr>
          <w:rFonts w:ascii="Calibri" w:hAnsi="Calibri"/>
          <w:sz w:val="22"/>
          <w:szCs w:val="22"/>
        </w:rPr>
        <w:t xml:space="preserve"> </w:t>
      </w:r>
      <w:r w:rsidRPr="00636E02">
        <w:rPr>
          <w:rFonts w:ascii="Calibri" w:hAnsi="Calibri"/>
          <w:b/>
          <w:sz w:val="22"/>
          <w:szCs w:val="22"/>
        </w:rPr>
        <w:t>09:00 a las 17:00</w:t>
      </w:r>
      <w:r w:rsidRPr="00636E02">
        <w:rPr>
          <w:rFonts w:ascii="Calibri" w:hAnsi="Calibri"/>
          <w:sz w:val="22"/>
          <w:szCs w:val="22"/>
        </w:rPr>
        <w:t xml:space="preserve"> </w:t>
      </w:r>
      <w:proofErr w:type="spellStart"/>
      <w:r w:rsidRPr="00636E02">
        <w:rPr>
          <w:rFonts w:ascii="Calibri" w:hAnsi="Calibri"/>
          <w:sz w:val="22"/>
          <w:szCs w:val="22"/>
        </w:rPr>
        <w:t>hrs</w:t>
      </w:r>
      <w:proofErr w:type="spellEnd"/>
      <w:r w:rsidRPr="00636E02">
        <w:rPr>
          <w:rFonts w:ascii="Calibri" w:hAnsi="Calibri"/>
          <w:sz w:val="22"/>
          <w:szCs w:val="22"/>
        </w:rPr>
        <w:t>., en</w:t>
      </w:r>
      <w:r w:rsidRPr="00B976AB">
        <w:rPr>
          <w:rFonts w:ascii="Calibri" w:hAnsi="Calibri"/>
          <w:sz w:val="22"/>
          <w:szCs w:val="22"/>
        </w:rPr>
        <w:t xml:space="preserve"> las oficinas de la </w:t>
      </w:r>
      <w:r>
        <w:rPr>
          <w:rFonts w:ascii="Calibri" w:hAnsi="Calibri"/>
          <w:sz w:val="22"/>
          <w:szCs w:val="22"/>
        </w:rPr>
        <w:t>Dirección.</w:t>
      </w:r>
    </w:p>
    <w:p w:rsidR="00EE6832" w:rsidRPr="00B976AB" w:rsidRDefault="00EE6832" w:rsidP="008A0B9F">
      <w:pPr>
        <w:jc w:val="both"/>
        <w:rPr>
          <w:rFonts w:ascii="Calibri" w:hAnsi="Calibri"/>
          <w:sz w:val="22"/>
          <w:szCs w:val="22"/>
        </w:rPr>
      </w:pPr>
    </w:p>
    <w:p w:rsidR="00EE6832" w:rsidRPr="000A3158" w:rsidRDefault="00EE6832"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EE6832" w:rsidRDefault="00EE6832" w:rsidP="009B3FB7">
      <w:pPr>
        <w:jc w:val="both"/>
        <w:rPr>
          <w:rFonts w:ascii="Calibri" w:hAnsi="Calibri" w:cs="Arial"/>
          <w:b/>
          <w:i/>
          <w:iCs/>
          <w:sz w:val="22"/>
          <w:szCs w:val="22"/>
          <w:lang w:val="es-ES_tradnl"/>
        </w:rPr>
      </w:pPr>
    </w:p>
    <w:p w:rsidR="00EE6832" w:rsidRPr="00B976AB" w:rsidRDefault="00EE6832"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EE6832" w:rsidRPr="00B976AB" w:rsidRDefault="00EE6832" w:rsidP="00BE7F2D">
      <w:pPr>
        <w:pStyle w:val="Prrafodelista"/>
        <w:rPr>
          <w:rFonts w:ascii="Calibri" w:hAnsi="Calibri" w:cs="Arial"/>
          <w:b/>
          <w:i/>
          <w:iCs/>
          <w:sz w:val="22"/>
          <w:szCs w:val="22"/>
          <w:lang w:val="es-ES_tradnl"/>
        </w:rPr>
      </w:pPr>
    </w:p>
    <w:p w:rsidR="00EE6832" w:rsidRPr="00B976AB" w:rsidRDefault="00EE6832" w:rsidP="00BE7F2D">
      <w:pPr>
        <w:pStyle w:val="Prrafodelista"/>
        <w:ind w:left="0"/>
        <w:jc w:val="both"/>
        <w:rPr>
          <w:rFonts w:ascii="Calibri" w:hAnsi="Calibri" w:cs="Arial"/>
          <w:color w:val="000000"/>
          <w:sz w:val="22"/>
          <w:szCs w:val="22"/>
        </w:rPr>
      </w:pPr>
      <w:r w:rsidRPr="00767EC1">
        <w:rPr>
          <w:rFonts w:ascii="Calibri" w:hAnsi="Calibri" w:cs="Arial"/>
          <w:color w:val="000000"/>
          <w:sz w:val="22"/>
          <w:szCs w:val="22"/>
        </w:rPr>
        <w:t xml:space="preserve">El contrato que se formalice con motivo de este procedimiento de contratación, contará con una vigencia de </w:t>
      </w:r>
      <w:r w:rsidRPr="00767EC1">
        <w:rPr>
          <w:rFonts w:ascii="Calibri" w:hAnsi="Calibri" w:cs="Arial"/>
          <w:noProof/>
          <w:color w:val="000000"/>
          <w:sz w:val="22"/>
          <w:szCs w:val="22"/>
        </w:rPr>
        <w:t>21</w:t>
      </w:r>
      <w:r w:rsidRPr="00767EC1">
        <w:rPr>
          <w:rFonts w:ascii="Calibri" w:hAnsi="Calibri" w:cs="Arial"/>
          <w:color w:val="000000"/>
          <w:sz w:val="22"/>
          <w:szCs w:val="22"/>
        </w:rPr>
        <w:t xml:space="preserve"> (</w:t>
      </w:r>
      <w:r w:rsidRPr="00767EC1">
        <w:rPr>
          <w:rFonts w:ascii="Calibri" w:hAnsi="Calibri" w:cs="Arial"/>
          <w:noProof/>
          <w:color w:val="000000"/>
          <w:sz w:val="22"/>
          <w:szCs w:val="22"/>
        </w:rPr>
        <w:t>veintiún</w:t>
      </w:r>
      <w:r w:rsidRPr="00767EC1">
        <w:rPr>
          <w:rFonts w:ascii="Calibri" w:hAnsi="Calibri" w:cs="Arial"/>
          <w:color w:val="000000"/>
          <w:sz w:val="22"/>
          <w:szCs w:val="22"/>
        </w:rPr>
        <w:t xml:space="preserve">) días, a partir de día </w:t>
      </w:r>
      <w:r w:rsidRPr="00767EC1">
        <w:rPr>
          <w:rFonts w:ascii="Calibri" w:hAnsi="Calibri" w:cs="Arial"/>
          <w:noProof/>
          <w:color w:val="000000"/>
          <w:sz w:val="22"/>
          <w:szCs w:val="22"/>
        </w:rPr>
        <w:t>21 noviembre 2019</w:t>
      </w:r>
      <w:r w:rsidRPr="00767EC1">
        <w:rPr>
          <w:rFonts w:ascii="Calibri" w:hAnsi="Calibri" w:cs="Arial"/>
          <w:color w:val="000000"/>
          <w:sz w:val="22"/>
          <w:szCs w:val="22"/>
        </w:rPr>
        <w:t xml:space="preserve"> y hasta el día </w:t>
      </w:r>
      <w:r w:rsidRPr="00767EC1">
        <w:rPr>
          <w:rFonts w:ascii="Calibri" w:hAnsi="Calibri" w:cs="Arial"/>
          <w:noProof/>
          <w:color w:val="000000"/>
          <w:sz w:val="22"/>
          <w:szCs w:val="22"/>
        </w:rPr>
        <w:t>11 diciembre 2019</w:t>
      </w:r>
      <w:r w:rsidRPr="00767EC1">
        <w:rPr>
          <w:rFonts w:ascii="Calibri" w:hAnsi="Calibri" w:cs="Arial"/>
          <w:color w:val="000000"/>
          <w:sz w:val="22"/>
          <w:szCs w:val="22"/>
        </w:rPr>
        <w:t>. Y</w:t>
      </w:r>
      <w:r w:rsidRPr="00B976AB">
        <w:rPr>
          <w:rFonts w:ascii="Calibri" w:hAnsi="Calibri" w:cs="Arial"/>
          <w:color w:val="000000"/>
          <w:sz w:val="22"/>
          <w:szCs w:val="22"/>
        </w:rPr>
        <w:t xml:space="preserve"> de acuerdo a lo indicado en el art. 84 del reglamento, el inicio de la prestación del servicio, podrá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EE6832" w:rsidRPr="00B976AB" w:rsidRDefault="00EE6832" w:rsidP="00BE7F2D">
      <w:pPr>
        <w:pStyle w:val="Prrafodelista"/>
        <w:ind w:left="0"/>
        <w:jc w:val="both"/>
        <w:rPr>
          <w:rFonts w:ascii="Calibri" w:hAnsi="Calibri" w:cs="Arial"/>
          <w:color w:val="000000"/>
          <w:sz w:val="22"/>
          <w:szCs w:val="22"/>
        </w:rPr>
      </w:pPr>
    </w:p>
    <w:p w:rsidR="00EE6832" w:rsidRPr="0043345E" w:rsidRDefault="00EE6832"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w:t>
      </w:r>
      <w:proofErr w:type="spellStart"/>
      <w:r>
        <w:rPr>
          <w:rFonts w:ascii="Calibri" w:hAnsi="Calibri"/>
          <w:sz w:val="22"/>
        </w:rPr>
        <w:t>ISAPEG</w:t>
      </w:r>
      <w:proofErr w:type="spellEnd"/>
      <w:r>
        <w:rPr>
          <w:rFonts w:ascii="Calibri" w:hAnsi="Calibri"/>
          <w:sz w:val="22"/>
        </w:rPr>
        <w:t>.</w:t>
      </w:r>
    </w:p>
    <w:p w:rsidR="00EE6832" w:rsidRPr="00DE3BFC" w:rsidRDefault="00EE6832" w:rsidP="00DE3BFC">
      <w:pPr>
        <w:pStyle w:val="Prrafodelista"/>
        <w:ind w:left="720"/>
        <w:jc w:val="both"/>
        <w:rPr>
          <w:rFonts w:ascii="Calibri" w:hAnsi="Calibri" w:cs="Arial"/>
          <w:sz w:val="22"/>
          <w:szCs w:val="22"/>
        </w:rPr>
      </w:pPr>
    </w:p>
    <w:p w:rsidR="00EE6832" w:rsidRDefault="00EE6832" w:rsidP="00E72115">
      <w:pPr>
        <w:jc w:val="both"/>
        <w:rPr>
          <w:rFonts w:ascii="Calibri" w:hAnsi="Calibri"/>
          <w:sz w:val="22"/>
          <w:szCs w:val="22"/>
        </w:rPr>
      </w:pPr>
    </w:p>
    <w:p w:rsidR="00EE6832" w:rsidRPr="00A51E2F" w:rsidRDefault="00EE6832"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EE6832" w:rsidRDefault="00EE6832" w:rsidP="00802774">
      <w:pPr>
        <w:jc w:val="both"/>
        <w:rPr>
          <w:rFonts w:ascii="Calibri" w:hAnsi="Calibri"/>
          <w:sz w:val="22"/>
          <w:szCs w:val="20"/>
        </w:rPr>
      </w:pPr>
    </w:p>
    <w:p w:rsidR="00EE6832" w:rsidRPr="00745059" w:rsidRDefault="00EE6832"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EE6832" w:rsidRPr="008403F3" w:rsidRDefault="00EE6832" w:rsidP="00911EDE">
      <w:pPr>
        <w:jc w:val="both"/>
        <w:rPr>
          <w:rFonts w:ascii="Calibri" w:hAnsi="Calibri"/>
          <w:sz w:val="22"/>
          <w:szCs w:val="22"/>
        </w:rPr>
      </w:pPr>
    </w:p>
    <w:p w:rsidR="00EE6832" w:rsidRDefault="00EE6832"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EE6832" w:rsidRDefault="00EE6832" w:rsidP="00911EDE">
      <w:pPr>
        <w:pStyle w:val="Textoindependiente3"/>
        <w:ind w:left="432"/>
        <w:rPr>
          <w:rFonts w:ascii="Calibri" w:hAnsi="Calibri"/>
          <w:sz w:val="22"/>
          <w:szCs w:val="22"/>
        </w:rPr>
      </w:pPr>
    </w:p>
    <w:p w:rsidR="00EE6832" w:rsidRDefault="00EE6832"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w:t>
      </w:r>
      <w:proofErr w:type="spellStart"/>
      <w:r>
        <w:rPr>
          <w:rFonts w:ascii="Calibri" w:hAnsi="Calibri"/>
          <w:sz w:val="22"/>
          <w:szCs w:val="22"/>
        </w:rPr>
        <w:t>SAT</w:t>
      </w:r>
      <w:proofErr w:type="spellEnd"/>
      <w:r>
        <w:rPr>
          <w:rFonts w:ascii="Calibri" w:hAnsi="Calibri"/>
          <w:sz w:val="22"/>
          <w:szCs w:val="22"/>
        </w:rPr>
        <w:t>.</w:t>
      </w:r>
    </w:p>
    <w:p w:rsidR="00EE6832" w:rsidRDefault="00EE6832" w:rsidP="00911EDE">
      <w:pPr>
        <w:pStyle w:val="Textoindependiente3"/>
        <w:ind w:left="720"/>
        <w:rPr>
          <w:rFonts w:ascii="Calibri" w:hAnsi="Calibri"/>
          <w:sz w:val="22"/>
          <w:szCs w:val="22"/>
        </w:rPr>
      </w:pPr>
    </w:p>
    <w:p w:rsidR="00EE6832" w:rsidRDefault="00EE6832"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EE6832" w:rsidRDefault="00EE6832" w:rsidP="00911EDE">
      <w:pPr>
        <w:pStyle w:val="Textoindependiente3"/>
        <w:rPr>
          <w:rFonts w:ascii="Calibri" w:hAnsi="Calibri"/>
          <w:sz w:val="22"/>
          <w:szCs w:val="22"/>
        </w:rPr>
      </w:pPr>
    </w:p>
    <w:p w:rsidR="00EE6832" w:rsidRDefault="00EE6832"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EE6832" w:rsidRDefault="00EE6832" w:rsidP="00911EDE">
      <w:pPr>
        <w:pStyle w:val="Textoindependiente3"/>
        <w:rPr>
          <w:rFonts w:ascii="Calibri" w:hAnsi="Calibri"/>
          <w:sz w:val="22"/>
          <w:szCs w:val="22"/>
        </w:rPr>
      </w:pPr>
    </w:p>
    <w:p w:rsidR="00EE6832" w:rsidRDefault="00EE6832"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EE6832" w:rsidRDefault="00EE6832" w:rsidP="00F504FD">
      <w:pPr>
        <w:pStyle w:val="Textoindependiente3"/>
        <w:ind w:left="360"/>
        <w:rPr>
          <w:rFonts w:ascii="Calibri" w:hAnsi="Calibri"/>
          <w:sz w:val="22"/>
          <w:szCs w:val="22"/>
        </w:rPr>
      </w:pPr>
    </w:p>
    <w:p w:rsidR="00EE6832" w:rsidRDefault="00EE6832"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EE6832" w:rsidRPr="006B28CA" w:rsidRDefault="00EE6832" w:rsidP="006B28CA">
      <w:pPr>
        <w:pStyle w:val="Textoindependiente3"/>
        <w:rPr>
          <w:rFonts w:ascii="Calibri" w:hAnsi="Calibri"/>
          <w:sz w:val="22"/>
          <w:szCs w:val="22"/>
        </w:rPr>
      </w:pPr>
    </w:p>
    <w:p w:rsidR="00EE6832" w:rsidRPr="00760B88" w:rsidRDefault="00EE6832"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EE6832" w:rsidRPr="00F94131" w:rsidRDefault="00EE6832" w:rsidP="000B0706">
      <w:pPr>
        <w:pStyle w:val="Textoindependiente3"/>
        <w:rPr>
          <w:rFonts w:ascii="Calibri" w:hAnsi="Calibri"/>
          <w:sz w:val="22"/>
          <w:szCs w:val="22"/>
        </w:rPr>
      </w:pPr>
    </w:p>
    <w:p w:rsidR="00EE6832" w:rsidRPr="00D21BBE" w:rsidRDefault="00EE6832"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EE6832" w:rsidRPr="00D21BBE" w:rsidRDefault="00EE6832" w:rsidP="00DF27F6">
      <w:pPr>
        <w:pStyle w:val="Prrafodelista"/>
        <w:rPr>
          <w:rFonts w:ascii="Calibri" w:hAnsi="Calibri"/>
          <w:sz w:val="22"/>
          <w:szCs w:val="22"/>
        </w:rPr>
      </w:pPr>
    </w:p>
    <w:p w:rsidR="00EE6832" w:rsidRPr="00B976AB" w:rsidRDefault="00EE6832"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EE6832" w:rsidRPr="00B976AB" w:rsidRDefault="00EE6832" w:rsidP="006B28CA">
      <w:pPr>
        <w:pStyle w:val="Prrafodelista"/>
        <w:rPr>
          <w:rFonts w:ascii="Calibri" w:hAnsi="Calibri"/>
          <w:sz w:val="22"/>
          <w:szCs w:val="22"/>
        </w:rPr>
      </w:pPr>
    </w:p>
    <w:p w:rsidR="00EE6832" w:rsidRPr="00B976AB" w:rsidRDefault="00EE6832"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EE6832" w:rsidRPr="00B976AB" w:rsidRDefault="00EE6832" w:rsidP="005071CD">
      <w:pPr>
        <w:pStyle w:val="Prrafodelista"/>
        <w:rPr>
          <w:rFonts w:ascii="Calibri" w:hAnsi="Calibri"/>
          <w:sz w:val="22"/>
          <w:szCs w:val="22"/>
        </w:rPr>
      </w:pPr>
    </w:p>
    <w:p w:rsidR="00EE6832" w:rsidRDefault="00EE6832"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 xml:space="preserve">Acuerdo por el que se establece la estratificación de las micro, pequeñas y medianas </w:t>
      </w:r>
      <w:proofErr w:type="gramStart"/>
      <w:r w:rsidRPr="000442D2">
        <w:rPr>
          <w:rFonts w:ascii="Calibri" w:hAnsi="Calibri"/>
          <w:sz w:val="22"/>
          <w:szCs w:val="22"/>
        </w:rPr>
        <w:t>empresas</w:t>
      </w:r>
      <w:r>
        <w:rPr>
          <w:rFonts w:ascii="Calibri" w:hAnsi="Calibri"/>
          <w:sz w:val="22"/>
          <w:szCs w:val="22"/>
        </w:rPr>
        <w:t xml:space="preserve">“ </w:t>
      </w:r>
      <w:r w:rsidRPr="009F6F66">
        <w:rPr>
          <w:rFonts w:ascii="Calibri" w:hAnsi="Calibri"/>
          <w:sz w:val="22"/>
          <w:szCs w:val="22"/>
        </w:rPr>
        <w:t>(</w:t>
      </w:r>
      <w:proofErr w:type="gramEnd"/>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EE6832" w:rsidRDefault="00EE6832" w:rsidP="003F734C">
      <w:pPr>
        <w:pStyle w:val="Prrafodelista"/>
        <w:rPr>
          <w:rFonts w:ascii="Calibri" w:hAnsi="Calibri"/>
          <w:sz w:val="22"/>
          <w:szCs w:val="22"/>
        </w:rPr>
      </w:pPr>
    </w:p>
    <w:p w:rsidR="00EE6832" w:rsidRDefault="00EE6832"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EE6832" w:rsidRDefault="00EE6832" w:rsidP="00100420">
      <w:pPr>
        <w:pStyle w:val="Prrafodelista"/>
        <w:rPr>
          <w:rFonts w:ascii="Calibri" w:hAnsi="Calibri"/>
          <w:sz w:val="22"/>
          <w:szCs w:val="22"/>
        </w:rPr>
      </w:pPr>
    </w:p>
    <w:p w:rsidR="00EE6832" w:rsidRDefault="00EE6832"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EE6832" w:rsidRPr="0067538D" w:rsidRDefault="00EE6832" w:rsidP="00100420">
      <w:pPr>
        <w:pStyle w:val="Textoindependiente3"/>
        <w:ind w:left="720"/>
        <w:rPr>
          <w:rFonts w:ascii="Calibri" w:hAnsi="Calibri"/>
          <w:sz w:val="22"/>
          <w:szCs w:val="22"/>
        </w:rPr>
      </w:pPr>
    </w:p>
    <w:p w:rsidR="00EE6832" w:rsidRPr="00FD0898" w:rsidRDefault="00EE6832"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EE6832" w:rsidRDefault="00EE6832" w:rsidP="003F734C">
      <w:pPr>
        <w:pStyle w:val="Prrafodelista"/>
        <w:rPr>
          <w:rFonts w:ascii="Calibri" w:hAnsi="Calibri"/>
          <w:sz w:val="22"/>
          <w:szCs w:val="22"/>
        </w:rPr>
      </w:pPr>
    </w:p>
    <w:p w:rsidR="00EE6832" w:rsidRPr="00B976AB" w:rsidRDefault="00EE6832"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EE6832" w:rsidRPr="00B976AB" w:rsidRDefault="00EE6832" w:rsidP="00911EDE">
      <w:pPr>
        <w:jc w:val="both"/>
        <w:rPr>
          <w:rFonts w:ascii="Calibri" w:hAnsi="Calibri"/>
          <w:sz w:val="22"/>
          <w:szCs w:val="22"/>
          <w:lang w:val="es-ES_tradnl"/>
        </w:rPr>
      </w:pPr>
    </w:p>
    <w:p w:rsidR="00EE6832" w:rsidRPr="00B976AB" w:rsidRDefault="00EE6832"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EE6832" w:rsidRDefault="00EE6832" w:rsidP="00911EDE">
      <w:pPr>
        <w:jc w:val="both"/>
        <w:rPr>
          <w:rFonts w:ascii="Calibri" w:hAnsi="Calibri"/>
          <w:sz w:val="22"/>
          <w:szCs w:val="22"/>
        </w:rPr>
      </w:pPr>
    </w:p>
    <w:p w:rsidR="00EE6832" w:rsidRPr="008403F3" w:rsidRDefault="00EE6832"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EE6832" w:rsidRPr="00600A9D" w:rsidRDefault="00EE6832" w:rsidP="00911EDE">
      <w:pPr>
        <w:jc w:val="both"/>
        <w:rPr>
          <w:rFonts w:ascii="Calibri" w:hAnsi="Calibri"/>
          <w:sz w:val="22"/>
          <w:szCs w:val="22"/>
        </w:rPr>
      </w:pPr>
    </w:p>
    <w:p w:rsidR="00EE6832" w:rsidRPr="003465E3" w:rsidRDefault="00EE6832"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w:t>
      </w:r>
      <w:proofErr w:type="spellStart"/>
      <w:r w:rsidRPr="00A26297">
        <w:rPr>
          <w:rFonts w:ascii="Calibri" w:hAnsi="Calibri"/>
          <w:sz w:val="22"/>
          <w:szCs w:val="22"/>
        </w:rPr>
        <w:t>I.V.A</w:t>
      </w:r>
      <w:proofErr w:type="spellEnd"/>
      <w:r w:rsidRPr="00A26297">
        <w:rPr>
          <w:rFonts w:ascii="Calibri" w:hAnsi="Calibri"/>
          <w:sz w:val="22"/>
          <w:szCs w:val="22"/>
        </w:rPr>
        <w:t xml:space="preserve">.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EE6832" w:rsidRPr="00943F90" w:rsidRDefault="00EE6832"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w:t>
      </w:r>
      <w:proofErr w:type="gramStart"/>
      <w:r w:rsidRPr="00943F90">
        <w:rPr>
          <w:rFonts w:ascii="Calibri" w:hAnsi="Calibri"/>
          <w:b/>
          <w:sz w:val="22"/>
          <w:szCs w:val="22"/>
        </w:rPr>
        <w:t>que</w:t>
      </w:r>
      <w:proofErr w:type="gramEnd"/>
      <w:r w:rsidRPr="00943F90">
        <w:rPr>
          <w:rFonts w:ascii="Calibri" w:hAnsi="Calibri"/>
          <w:b/>
          <w:sz w:val="22"/>
          <w:szCs w:val="22"/>
        </w:rPr>
        <w:t xml:space="preserve"> si existe algún error, prevalecerá la cantidad estipulada en letra.</w:t>
      </w:r>
    </w:p>
    <w:p w:rsidR="00EE6832" w:rsidRPr="00A26297" w:rsidRDefault="00EE6832" w:rsidP="003465E3">
      <w:pPr>
        <w:pStyle w:val="Prrafodelista"/>
        <w:ind w:left="360"/>
        <w:jc w:val="both"/>
        <w:rPr>
          <w:rFonts w:ascii="Calibri" w:hAnsi="Calibri"/>
          <w:sz w:val="22"/>
          <w:szCs w:val="22"/>
        </w:rPr>
      </w:pPr>
    </w:p>
    <w:p w:rsidR="00EE6832" w:rsidRDefault="00EE6832" w:rsidP="001219BB">
      <w:pPr>
        <w:pStyle w:val="Textoindependiente3"/>
        <w:rPr>
          <w:rFonts w:ascii="Calibri" w:hAnsi="Calibri"/>
          <w:sz w:val="22"/>
          <w:szCs w:val="22"/>
        </w:rPr>
      </w:pPr>
    </w:p>
    <w:p w:rsidR="00EE6832" w:rsidRDefault="00EE6832"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EE6832" w:rsidRPr="00D60229" w:rsidRDefault="00EE6832" w:rsidP="001219BB">
      <w:pPr>
        <w:pStyle w:val="Textoindependiente3"/>
        <w:rPr>
          <w:rFonts w:ascii="Calibri" w:hAnsi="Calibri"/>
          <w:b/>
          <w:sz w:val="22"/>
          <w:szCs w:val="22"/>
        </w:rPr>
      </w:pPr>
    </w:p>
    <w:p w:rsidR="00EE6832" w:rsidRDefault="00EE6832" w:rsidP="00D57C1F">
      <w:pPr>
        <w:pStyle w:val="Prrafodelista"/>
        <w:ind w:left="284"/>
        <w:jc w:val="both"/>
        <w:rPr>
          <w:rFonts w:ascii="Calibri" w:hAnsi="Calibri"/>
          <w:b/>
          <w:sz w:val="22"/>
          <w:szCs w:val="22"/>
          <w:highlight w:val="yellow"/>
        </w:rPr>
      </w:pPr>
    </w:p>
    <w:p w:rsidR="00991FEC" w:rsidRDefault="00991FEC" w:rsidP="00D57C1F">
      <w:pPr>
        <w:pStyle w:val="Prrafodelista"/>
        <w:ind w:left="284"/>
        <w:jc w:val="both"/>
        <w:rPr>
          <w:rFonts w:ascii="Calibri" w:hAnsi="Calibri"/>
          <w:b/>
          <w:sz w:val="22"/>
          <w:szCs w:val="22"/>
          <w:highlight w:val="yellow"/>
        </w:rPr>
      </w:pPr>
    </w:p>
    <w:p w:rsidR="00991FEC" w:rsidRPr="00103859" w:rsidRDefault="00991FEC" w:rsidP="00D57C1F">
      <w:pPr>
        <w:pStyle w:val="Prrafodelista"/>
        <w:ind w:left="284"/>
        <w:jc w:val="both"/>
        <w:rPr>
          <w:rFonts w:ascii="Calibri" w:hAnsi="Calibri"/>
          <w:b/>
          <w:sz w:val="22"/>
          <w:szCs w:val="22"/>
          <w:highlight w:val="yellow"/>
        </w:rPr>
      </w:pPr>
      <w:bookmarkStart w:id="0" w:name="_GoBack"/>
      <w:bookmarkEnd w:id="0"/>
    </w:p>
    <w:p w:rsidR="00EE6832" w:rsidRPr="008403F3" w:rsidRDefault="00EE6832" w:rsidP="00056324">
      <w:pPr>
        <w:pStyle w:val="Ttulo3"/>
        <w:shd w:val="pct25" w:color="auto" w:fill="FFFFFF"/>
        <w:jc w:val="center"/>
        <w:rPr>
          <w:rFonts w:ascii="Calibri" w:hAnsi="Calibri"/>
          <w:sz w:val="24"/>
          <w:szCs w:val="24"/>
        </w:rPr>
      </w:pPr>
      <w:r>
        <w:rPr>
          <w:rFonts w:ascii="Calibri" w:hAnsi="Calibri"/>
          <w:sz w:val="24"/>
          <w:szCs w:val="24"/>
        </w:rPr>
        <w:lastRenderedPageBreak/>
        <w:t>Evaluación de proposiciones</w:t>
      </w:r>
    </w:p>
    <w:p w:rsidR="00EE6832" w:rsidRPr="00737826" w:rsidRDefault="00EE6832" w:rsidP="00056324">
      <w:pPr>
        <w:jc w:val="both"/>
        <w:rPr>
          <w:rFonts w:ascii="Calibri" w:hAnsi="Calibri"/>
          <w:sz w:val="20"/>
          <w:szCs w:val="20"/>
          <w:lang w:val="es-ES_tradnl"/>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Los criterios en que se fundamenta la evaluación de las proposiciones y la adjudicación del servicio serán los siguientes: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EE6832" w:rsidRPr="00B976AB" w:rsidRDefault="00EE6832" w:rsidP="00056324">
      <w:pPr>
        <w:pStyle w:val="Textoindependiente3"/>
        <w:rPr>
          <w:rFonts w:ascii="Calibri" w:hAnsi="Calibri" w:cs="Arial"/>
          <w:sz w:val="22"/>
          <w:szCs w:val="22"/>
        </w:rPr>
      </w:pPr>
    </w:p>
    <w:p w:rsidR="00EE6832" w:rsidRPr="00B976AB" w:rsidRDefault="00EE6832"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EE6832" w:rsidRPr="00B976AB" w:rsidRDefault="00EE6832" w:rsidP="00056324">
      <w:pPr>
        <w:pStyle w:val="Textoindependiente3"/>
        <w:rPr>
          <w:rFonts w:ascii="Calibri" w:hAnsi="Calibri" w:cs="Arial"/>
          <w:sz w:val="22"/>
          <w:szCs w:val="22"/>
        </w:rPr>
      </w:pPr>
    </w:p>
    <w:p w:rsidR="00EE6832" w:rsidRPr="00B976AB" w:rsidRDefault="00EE6832"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EE6832" w:rsidRPr="00B976AB" w:rsidRDefault="00EE6832" w:rsidP="007F7144">
      <w:pPr>
        <w:pStyle w:val="Textoindependiente3"/>
        <w:ind w:left="709"/>
        <w:rPr>
          <w:rFonts w:ascii="Calibri" w:hAnsi="Calibri" w:cs="Arial"/>
          <w:sz w:val="22"/>
          <w:szCs w:val="22"/>
        </w:rPr>
      </w:pPr>
    </w:p>
    <w:p w:rsidR="00EE6832" w:rsidRPr="00B976AB" w:rsidRDefault="00EE6832"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EE6832" w:rsidRPr="00B976AB" w:rsidRDefault="00EE6832"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EE6832" w:rsidRPr="00B976AB" w:rsidRDefault="00EE6832"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EE6832" w:rsidRPr="00B976AB" w:rsidRDefault="00EE6832" w:rsidP="00056324">
      <w:pPr>
        <w:pStyle w:val="Textoindependiente3"/>
        <w:rPr>
          <w:rFonts w:ascii="Calibri" w:hAnsi="Calibri" w:cs="Arial"/>
          <w:sz w:val="22"/>
          <w:szCs w:val="22"/>
        </w:rPr>
      </w:pPr>
    </w:p>
    <w:p w:rsidR="00EE6832" w:rsidRPr="00B976AB" w:rsidRDefault="00EE6832"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EE6832" w:rsidRPr="00B976AB" w:rsidRDefault="00EE6832" w:rsidP="00056324">
      <w:pPr>
        <w:pStyle w:val="Textoindependiente3"/>
        <w:rPr>
          <w:rFonts w:ascii="Calibri" w:hAnsi="Calibri" w:cs="Arial"/>
          <w:sz w:val="22"/>
          <w:szCs w:val="22"/>
        </w:rPr>
      </w:pPr>
    </w:p>
    <w:p w:rsidR="00EE6832" w:rsidRPr="00B976AB" w:rsidRDefault="00EE6832"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EE6832" w:rsidRPr="00B976AB" w:rsidRDefault="00EE6832" w:rsidP="00056324">
      <w:pPr>
        <w:pStyle w:val="Textoindependiente3"/>
        <w:rPr>
          <w:rFonts w:ascii="Calibri" w:hAnsi="Calibri" w:cs="Arial"/>
          <w:sz w:val="22"/>
          <w:szCs w:val="22"/>
        </w:rPr>
      </w:pP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Los requisitos de forma que se señalan en la presente convocatoria y que no afectan la solvencia de la proposición, se entenderán que, si bien para efectos de </w:t>
      </w:r>
      <w:proofErr w:type="spellStart"/>
      <w:r w:rsidRPr="00B976AB">
        <w:rPr>
          <w:rFonts w:ascii="Calibri" w:hAnsi="Calibri" w:cs="Arial"/>
          <w:sz w:val="22"/>
          <w:szCs w:val="22"/>
        </w:rPr>
        <w:t>desechamiento</w:t>
      </w:r>
      <w:proofErr w:type="spellEnd"/>
      <w:r w:rsidRPr="00B976AB">
        <w:rPr>
          <w:rFonts w:ascii="Calibri" w:hAnsi="Calibri" w:cs="Arial"/>
          <w:sz w:val="22"/>
          <w:szCs w:val="22"/>
        </w:rPr>
        <w:t xml:space="preserve"> no es indispensable su cumplimiento, si lo es para la mejor conducción del procedimiento.</w:t>
      </w:r>
    </w:p>
    <w:p w:rsidR="00EE6832" w:rsidRPr="00B976AB" w:rsidRDefault="00EE6832" w:rsidP="00056324">
      <w:pPr>
        <w:pStyle w:val="Textoindependiente3"/>
        <w:rPr>
          <w:rFonts w:ascii="Calibri" w:hAnsi="Calibri" w:cs="Arial"/>
          <w:sz w:val="22"/>
          <w:szCs w:val="22"/>
        </w:rPr>
      </w:pPr>
    </w:p>
    <w:p w:rsidR="00EE6832" w:rsidRDefault="00EE6832"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EE6832" w:rsidRDefault="00EE6832" w:rsidP="00056324">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p>
    <w:p w:rsidR="00EE6832" w:rsidRPr="007B13D1" w:rsidRDefault="00EE6832"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EE6832" w:rsidRDefault="00EE6832" w:rsidP="000F0840">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 xml:space="preserve">eglamento, se hace del conocimiento de los licitantes participantes, los requisitos que deben cumplir y cuyo incumplimiento afectaría la solvencia de su proposición y motivaría su </w:t>
      </w:r>
      <w:proofErr w:type="spellStart"/>
      <w:r w:rsidRPr="007B13D1">
        <w:rPr>
          <w:rFonts w:ascii="Calibri" w:hAnsi="Calibri" w:cs="Arial"/>
          <w:sz w:val="22"/>
          <w:szCs w:val="22"/>
        </w:rPr>
        <w:t>desechamiento</w:t>
      </w:r>
      <w:proofErr w:type="spellEnd"/>
      <w:r w:rsidRPr="007B13D1">
        <w:rPr>
          <w:rFonts w:ascii="Calibri" w:hAnsi="Calibri" w:cs="Arial"/>
          <w:sz w:val="22"/>
          <w:szCs w:val="22"/>
        </w:rPr>
        <w:t>.</w:t>
      </w:r>
    </w:p>
    <w:p w:rsidR="00EE6832" w:rsidRDefault="00EE6832"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EE6832" w:rsidRPr="00690C3E" w:rsidTr="00690C3E">
        <w:trPr>
          <w:tblHeader/>
        </w:trPr>
        <w:tc>
          <w:tcPr>
            <w:tcW w:w="959" w:type="dxa"/>
            <w:shd w:val="clear" w:color="auto" w:fill="BDD6EE"/>
          </w:tcPr>
          <w:p w:rsidR="00EE6832" w:rsidRPr="00690C3E" w:rsidRDefault="00EE6832"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EE6832" w:rsidRPr="00690C3E" w:rsidRDefault="00EE6832"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EE6832" w:rsidRPr="00690C3E" w:rsidRDefault="00EE6832" w:rsidP="00690C3E">
            <w:pPr>
              <w:pStyle w:val="Textoindependiente3"/>
              <w:jc w:val="center"/>
              <w:rPr>
                <w:rFonts w:ascii="Calibri" w:hAnsi="Calibri" w:cs="Arial"/>
                <w:b/>
                <w:sz w:val="22"/>
                <w:szCs w:val="22"/>
              </w:rPr>
            </w:pPr>
            <w:r w:rsidRPr="00690C3E">
              <w:rPr>
                <w:rFonts w:ascii="Calibri" w:hAnsi="Calibri" w:cs="Arial"/>
                <w:b/>
                <w:sz w:val="22"/>
                <w:szCs w:val="22"/>
              </w:rPr>
              <w:t xml:space="preserve">Causa expresa de </w:t>
            </w:r>
            <w:proofErr w:type="spellStart"/>
            <w:r w:rsidRPr="00690C3E">
              <w:rPr>
                <w:rFonts w:ascii="Calibri" w:hAnsi="Calibri" w:cs="Arial"/>
                <w:b/>
                <w:sz w:val="22"/>
                <w:szCs w:val="22"/>
              </w:rPr>
              <w:t>desechamiento</w:t>
            </w:r>
            <w:proofErr w:type="spellEnd"/>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EE6832" w:rsidRPr="00690C3E" w:rsidRDefault="00EE6832"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EE6832" w:rsidRPr="00690C3E" w:rsidRDefault="00EE6832"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EE6832" w:rsidRPr="00690C3E" w:rsidRDefault="00EE6832"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EE6832" w:rsidRPr="00D55739" w:rsidRDefault="00EE6832"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EE6832" w:rsidRPr="00D55739" w:rsidRDefault="00EE6832"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EE6832" w:rsidRPr="00690C3E" w:rsidRDefault="00EE6832"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EE6832" w:rsidRPr="00690C3E" w:rsidRDefault="00EE6832"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EE6832" w:rsidRDefault="00EE6832" w:rsidP="000F0840">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p>
    <w:p w:rsidR="00EE6832" w:rsidRPr="00E37093" w:rsidRDefault="00EE6832"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EE6832" w:rsidRDefault="00EE6832" w:rsidP="00E37093">
      <w:pPr>
        <w:pStyle w:val="Textoindependiente3"/>
        <w:rPr>
          <w:rFonts w:ascii="Calibri" w:hAnsi="Calibri" w:cs="Arial"/>
          <w:sz w:val="22"/>
          <w:szCs w:val="22"/>
        </w:rPr>
      </w:pPr>
      <w:r w:rsidRPr="00E37093">
        <w:rPr>
          <w:rFonts w:ascii="Calibri" w:hAnsi="Calibri" w:cs="Arial"/>
          <w:sz w:val="22"/>
          <w:szCs w:val="22"/>
        </w:rPr>
        <w:tab/>
      </w:r>
    </w:p>
    <w:p w:rsidR="00EE6832" w:rsidRPr="00B976AB" w:rsidRDefault="00EE6832"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EE6832" w:rsidRPr="00B976AB" w:rsidRDefault="00EE6832" w:rsidP="00E37093">
      <w:pPr>
        <w:pStyle w:val="Textoindependiente3"/>
        <w:rPr>
          <w:rFonts w:ascii="Calibri" w:hAnsi="Calibri" w:cs="Arial"/>
          <w:sz w:val="22"/>
          <w:szCs w:val="22"/>
        </w:rPr>
      </w:pPr>
    </w:p>
    <w:p w:rsidR="00EE6832" w:rsidRPr="00B976AB" w:rsidRDefault="00EE6832"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EE6832" w:rsidRPr="00B976AB" w:rsidRDefault="00EE6832" w:rsidP="00E37093">
      <w:pPr>
        <w:pStyle w:val="Textoindependiente3"/>
        <w:rPr>
          <w:rFonts w:ascii="Calibri" w:hAnsi="Calibri" w:cs="Arial"/>
          <w:sz w:val="22"/>
          <w:szCs w:val="22"/>
        </w:rPr>
      </w:pPr>
    </w:p>
    <w:p w:rsidR="00EE6832" w:rsidRPr="00B976AB" w:rsidRDefault="00EE6832"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EE6832" w:rsidRPr="00737826" w:rsidRDefault="00EE6832" w:rsidP="00E37093">
      <w:pPr>
        <w:pStyle w:val="Textoindependiente3"/>
        <w:rPr>
          <w:rFonts w:ascii="Calibri" w:hAnsi="Calibri" w:cs="Arial"/>
          <w:sz w:val="20"/>
        </w:rPr>
      </w:pPr>
    </w:p>
    <w:p w:rsidR="00EE6832" w:rsidRPr="008403F3" w:rsidRDefault="00EE6832"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EE6832" w:rsidRPr="00737826" w:rsidRDefault="00EE6832" w:rsidP="00E72115">
      <w:pPr>
        <w:jc w:val="both"/>
        <w:rPr>
          <w:rFonts w:ascii="Calibri" w:hAnsi="Calibri"/>
          <w:sz w:val="20"/>
          <w:szCs w:val="20"/>
          <w:lang w:val="es-ES_tradnl"/>
        </w:rPr>
      </w:pPr>
    </w:p>
    <w:p w:rsidR="00EE6832" w:rsidRPr="008403F3" w:rsidRDefault="00EE6832"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EE6832" w:rsidRPr="008403F3" w:rsidRDefault="00EE6832" w:rsidP="00E72115">
      <w:pPr>
        <w:rPr>
          <w:rFonts w:ascii="Calibri" w:hAnsi="Calibri" w:cs="Arial"/>
          <w:sz w:val="22"/>
          <w:szCs w:val="22"/>
        </w:rPr>
      </w:pPr>
    </w:p>
    <w:p w:rsidR="00EE6832" w:rsidRPr="00B976AB" w:rsidRDefault="00EE6832"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EE6832" w:rsidRPr="00B976AB" w:rsidRDefault="00EE6832" w:rsidP="00E72115">
      <w:pPr>
        <w:jc w:val="both"/>
        <w:rPr>
          <w:rFonts w:ascii="Calibri" w:hAnsi="Calibri" w:cs="Arial"/>
          <w:sz w:val="22"/>
          <w:szCs w:val="22"/>
        </w:rPr>
      </w:pPr>
    </w:p>
    <w:p w:rsidR="00EE6832" w:rsidRDefault="00EE6832"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w:t>
      </w:r>
      <w:proofErr w:type="spellStart"/>
      <w:r w:rsidRPr="009324E0">
        <w:rPr>
          <w:rFonts w:ascii="Calibri" w:hAnsi="Calibri" w:cs="Arial"/>
          <w:sz w:val="22"/>
          <w:szCs w:val="22"/>
        </w:rPr>
        <w:t>SAT</w:t>
      </w:r>
      <w:proofErr w:type="spellEnd"/>
      <w:r w:rsidRPr="009324E0">
        <w:rPr>
          <w:rFonts w:ascii="Calibri" w:hAnsi="Calibri" w:cs="Arial"/>
          <w:sz w:val="22"/>
          <w:szCs w:val="22"/>
        </w:rPr>
        <w:t>, en estatus de "definitivo" de conformidad a lo establecido en el artículo 69-B del c</w:t>
      </w:r>
      <w:r>
        <w:rPr>
          <w:rFonts w:ascii="Calibri" w:hAnsi="Calibri" w:cs="Arial"/>
          <w:sz w:val="22"/>
          <w:szCs w:val="22"/>
        </w:rPr>
        <w:t>ódigo fiscal de la Federación.</w:t>
      </w:r>
    </w:p>
    <w:p w:rsidR="00EE6832" w:rsidRPr="009324E0" w:rsidRDefault="00EE6832" w:rsidP="00A876D1">
      <w:pPr>
        <w:shd w:val="clear" w:color="auto" w:fill="FFFFFF"/>
        <w:ind w:left="567"/>
        <w:jc w:val="both"/>
        <w:rPr>
          <w:rFonts w:ascii="Calibri" w:hAnsi="Calibri" w:cs="Arial"/>
          <w:sz w:val="22"/>
          <w:szCs w:val="22"/>
        </w:rPr>
      </w:pPr>
    </w:p>
    <w:p w:rsidR="00EE6832" w:rsidRDefault="00EE6832"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EE6832" w:rsidRPr="009324E0" w:rsidRDefault="00EE6832" w:rsidP="00A876D1">
      <w:pPr>
        <w:shd w:val="clear" w:color="auto" w:fill="FFFFFF"/>
        <w:jc w:val="both"/>
        <w:rPr>
          <w:rFonts w:ascii="Calibri" w:hAnsi="Calibri" w:cs="Arial"/>
          <w:sz w:val="22"/>
          <w:szCs w:val="22"/>
        </w:rPr>
      </w:pPr>
    </w:p>
    <w:p w:rsidR="00EE6832" w:rsidRPr="007104C9" w:rsidRDefault="00EE6832"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EE6832" w:rsidRDefault="00EE6832" w:rsidP="009324E0">
      <w:pPr>
        <w:pStyle w:val="Prrafodelista"/>
        <w:rPr>
          <w:rFonts w:ascii="Calibri" w:hAnsi="Calibri" w:cs="Arial"/>
          <w:sz w:val="22"/>
          <w:szCs w:val="22"/>
        </w:rPr>
      </w:pPr>
    </w:p>
    <w:p w:rsidR="00EE6832" w:rsidRPr="00270C32" w:rsidRDefault="00EE6832"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EE6832" w:rsidRPr="00270C32" w:rsidRDefault="00EE6832" w:rsidP="00E72115">
      <w:pPr>
        <w:jc w:val="both"/>
        <w:rPr>
          <w:rFonts w:ascii="Calibri" w:hAnsi="Calibri" w:cs="Arial"/>
          <w:sz w:val="22"/>
          <w:szCs w:val="22"/>
        </w:rPr>
      </w:pPr>
      <w:r w:rsidRPr="00270C32">
        <w:rPr>
          <w:rFonts w:ascii="Calibri" w:hAnsi="Calibri" w:cs="Arial"/>
          <w:sz w:val="22"/>
          <w:szCs w:val="22"/>
        </w:rPr>
        <w:t xml:space="preserve"> </w:t>
      </w:r>
    </w:p>
    <w:p w:rsidR="00EE6832" w:rsidRPr="00270C32" w:rsidRDefault="00EE6832"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EE6832" w:rsidRPr="00270C32" w:rsidRDefault="00EE6832" w:rsidP="00E72115">
      <w:pPr>
        <w:jc w:val="both"/>
        <w:rPr>
          <w:rFonts w:ascii="Calibri" w:hAnsi="Calibri" w:cs="Arial"/>
          <w:sz w:val="22"/>
          <w:szCs w:val="22"/>
        </w:rPr>
      </w:pPr>
    </w:p>
    <w:p w:rsidR="00EE6832" w:rsidRPr="00270C32" w:rsidRDefault="00EE6832"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EE6832" w:rsidRPr="00270C32" w:rsidRDefault="00EE6832" w:rsidP="005E715E">
      <w:pPr>
        <w:pStyle w:val="Prrafodelista"/>
        <w:rPr>
          <w:rFonts w:ascii="Calibri" w:hAnsi="Calibri" w:cs="Arial"/>
          <w:sz w:val="22"/>
          <w:szCs w:val="22"/>
        </w:rPr>
      </w:pPr>
    </w:p>
    <w:p w:rsidR="00EE6832" w:rsidRDefault="00EE6832"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EE6832" w:rsidRDefault="00EE6832" w:rsidP="00884AED">
      <w:pPr>
        <w:pStyle w:val="Prrafodelista"/>
        <w:rPr>
          <w:rFonts w:ascii="Calibri" w:hAnsi="Calibri" w:cs="Arial"/>
          <w:sz w:val="22"/>
          <w:szCs w:val="22"/>
        </w:rPr>
      </w:pPr>
    </w:p>
    <w:p w:rsidR="00EE6832" w:rsidRPr="007104C9" w:rsidRDefault="00EE6832"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EE6832" w:rsidRPr="00270C32" w:rsidRDefault="00EE6832" w:rsidP="00AA6AB8">
      <w:pPr>
        <w:ind w:right="-1"/>
        <w:jc w:val="both"/>
        <w:rPr>
          <w:rFonts w:ascii="Calibri" w:hAnsi="Calibri" w:cs="Arial"/>
          <w:sz w:val="22"/>
          <w:szCs w:val="22"/>
        </w:rPr>
      </w:pPr>
    </w:p>
    <w:p w:rsidR="00EE6832" w:rsidRPr="007104C9" w:rsidRDefault="00EE6832"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EE6832" w:rsidRPr="00270C32" w:rsidRDefault="00EE6832" w:rsidP="00AA6AB8">
      <w:pPr>
        <w:jc w:val="both"/>
        <w:rPr>
          <w:rFonts w:ascii="Calibri" w:hAnsi="Calibri" w:cs="Arial"/>
          <w:sz w:val="22"/>
          <w:szCs w:val="22"/>
        </w:rPr>
      </w:pPr>
    </w:p>
    <w:p w:rsidR="00EE6832" w:rsidRPr="007104C9" w:rsidRDefault="00EE6832"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EE6832" w:rsidRPr="00270C32" w:rsidRDefault="00EE6832"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EE6832" w:rsidRPr="00270C32" w:rsidRDefault="00EE6832" w:rsidP="00AA6AB8">
      <w:pPr>
        <w:jc w:val="both"/>
        <w:rPr>
          <w:rFonts w:ascii="Calibri" w:hAnsi="Calibri" w:cs="Arial"/>
          <w:sz w:val="22"/>
          <w:szCs w:val="22"/>
        </w:rPr>
      </w:pPr>
    </w:p>
    <w:p w:rsidR="00EE6832" w:rsidRPr="00807C44" w:rsidRDefault="00EE6832"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EE6832" w:rsidRPr="00807C44" w:rsidRDefault="00EE6832" w:rsidP="004433F8">
      <w:pPr>
        <w:jc w:val="both"/>
        <w:rPr>
          <w:rFonts w:ascii="Calibri" w:hAnsi="Calibri" w:cs="Arial"/>
          <w:sz w:val="22"/>
          <w:szCs w:val="20"/>
        </w:rPr>
      </w:pPr>
    </w:p>
    <w:p w:rsidR="00EE6832" w:rsidRPr="00807C44" w:rsidRDefault="00EE6832"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EE6832" w:rsidRPr="00270C32" w:rsidRDefault="00EE6832" w:rsidP="00396CCF">
      <w:pPr>
        <w:ind w:right="-1"/>
        <w:jc w:val="both"/>
        <w:rPr>
          <w:rFonts w:ascii="Calibri" w:hAnsi="Calibri" w:cs="Arial"/>
          <w:sz w:val="22"/>
          <w:szCs w:val="22"/>
        </w:rPr>
      </w:pPr>
    </w:p>
    <w:p w:rsidR="00EE6832" w:rsidRPr="00270C32" w:rsidRDefault="00EE6832"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EE6832" w:rsidRPr="00270C32" w:rsidRDefault="00EE6832" w:rsidP="00E37093">
      <w:pPr>
        <w:pStyle w:val="Prrafodelista"/>
        <w:rPr>
          <w:rFonts w:ascii="Calibri" w:hAnsi="Calibri" w:cs="Arial"/>
          <w:sz w:val="22"/>
          <w:szCs w:val="22"/>
        </w:rPr>
      </w:pPr>
    </w:p>
    <w:p w:rsidR="00EE6832" w:rsidRPr="00270C32" w:rsidRDefault="00EE6832"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EE6832" w:rsidRPr="004072DE" w:rsidRDefault="00EE6832" w:rsidP="003870FC">
      <w:pPr>
        <w:jc w:val="both"/>
        <w:rPr>
          <w:rFonts w:ascii="Calibri" w:hAnsi="Calibri" w:cs="Arial"/>
          <w:sz w:val="22"/>
          <w:szCs w:val="22"/>
          <w:highlight w:val="yellow"/>
        </w:rPr>
      </w:pPr>
    </w:p>
    <w:p w:rsidR="00EE6832" w:rsidRPr="008403F3" w:rsidRDefault="00EE6832"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EE6832" w:rsidRPr="00706838" w:rsidRDefault="00EE6832" w:rsidP="00E72115">
      <w:pPr>
        <w:jc w:val="center"/>
        <w:rPr>
          <w:rFonts w:ascii="Calibri" w:hAnsi="Calibri"/>
          <w:sz w:val="20"/>
          <w:szCs w:val="20"/>
        </w:rPr>
      </w:pPr>
    </w:p>
    <w:p w:rsidR="00EE6832" w:rsidRPr="00892E59" w:rsidRDefault="00EE6832"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EE6832" w:rsidRPr="000E392F" w:rsidRDefault="00EE6832" w:rsidP="000E392F">
      <w:pPr>
        <w:ind w:left="720"/>
        <w:jc w:val="both"/>
        <w:rPr>
          <w:rFonts w:ascii="Calibri" w:hAnsi="Calibri" w:cs="Arial"/>
          <w:sz w:val="22"/>
          <w:szCs w:val="22"/>
        </w:rPr>
      </w:pPr>
    </w:p>
    <w:p w:rsidR="00EE6832" w:rsidRDefault="00EE6832"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EE6832" w:rsidRPr="00396CCF" w:rsidRDefault="00EE6832" w:rsidP="00396CCF">
      <w:pPr>
        <w:pStyle w:val="Prrafodelista"/>
        <w:ind w:left="720"/>
        <w:jc w:val="both"/>
        <w:rPr>
          <w:rFonts w:ascii="Calibri" w:hAnsi="Calibri" w:cs="Arial"/>
          <w:sz w:val="22"/>
          <w:szCs w:val="22"/>
        </w:rPr>
      </w:pPr>
    </w:p>
    <w:p w:rsidR="00EE6832" w:rsidRPr="00D70928" w:rsidRDefault="00EE6832"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EE6832" w:rsidRDefault="00EE6832" w:rsidP="00E72115">
      <w:pPr>
        <w:pStyle w:val="Textoindependiente3"/>
        <w:rPr>
          <w:rFonts w:ascii="Calibri" w:hAnsi="Calibri" w:cs="Arial"/>
          <w:sz w:val="20"/>
        </w:rPr>
      </w:pPr>
    </w:p>
    <w:p w:rsidR="00EE6832" w:rsidRPr="00737826" w:rsidRDefault="00EE6832" w:rsidP="00AD1E41">
      <w:pPr>
        <w:jc w:val="both"/>
        <w:rPr>
          <w:rFonts w:ascii="Calibri" w:hAnsi="Calibri"/>
          <w:b/>
          <w:sz w:val="20"/>
          <w:szCs w:val="20"/>
        </w:rPr>
      </w:pPr>
    </w:p>
    <w:p w:rsidR="00EE6832" w:rsidRPr="00B1171D" w:rsidRDefault="00EE6832"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EE6832" w:rsidRDefault="00EE6832" w:rsidP="00AD1E41">
      <w:pPr>
        <w:pStyle w:val="Textoindependiente3"/>
        <w:rPr>
          <w:rFonts w:ascii="Calibri" w:hAnsi="Calibri" w:cs="Arial"/>
          <w:sz w:val="22"/>
          <w:szCs w:val="22"/>
        </w:rPr>
      </w:pPr>
    </w:p>
    <w:p w:rsidR="00EE6832" w:rsidRPr="00B976AB" w:rsidRDefault="00EE6832"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EE6832" w:rsidRPr="008403F3" w:rsidRDefault="00EE6832"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 xml:space="preserve">s por parte del o </w:t>
      </w:r>
      <w:proofErr w:type="gramStart"/>
      <w:r>
        <w:rPr>
          <w:rFonts w:ascii="Calibri" w:hAnsi="Calibri" w:cs="Arial"/>
          <w:sz w:val="22"/>
          <w:szCs w:val="22"/>
        </w:rPr>
        <w:t>los proveedor</w:t>
      </w:r>
      <w:proofErr w:type="gramEnd"/>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EE6832" w:rsidRPr="008403F3" w:rsidRDefault="00EE6832" w:rsidP="00AD1E41">
      <w:pPr>
        <w:pStyle w:val="Textoindependiente3"/>
        <w:rPr>
          <w:rFonts w:ascii="Calibri" w:hAnsi="Calibri" w:cs="Arial"/>
          <w:sz w:val="22"/>
          <w:szCs w:val="22"/>
        </w:rPr>
      </w:pPr>
    </w:p>
    <w:p w:rsidR="00EE6832" w:rsidRDefault="00EE6832"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EE6832" w:rsidRPr="008403F3" w:rsidRDefault="00EE6832" w:rsidP="00AD1E41">
      <w:pPr>
        <w:pStyle w:val="Textoindependiente3"/>
        <w:ind w:left="567"/>
        <w:jc w:val="center"/>
        <w:rPr>
          <w:rFonts w:ascii="Calibri" w:hAnsi="Calibri" w:cs="Arial"/>
          <w:sz w:val="22"/>
          <w:szCs w:val="22"/>
        </w:rPr>
      </w:pPr>
      <w:proofErr w:type="spellStart"/>
      <w:r w:rsidRPr="006A53BD">
        <w:rPr>
          <w:rFonts w:ascii="Calibri" w:hAnsi="Calibri" w:cs="Arial"/>
          <w:sz w:val="22"/>
          <w:szCs w:val="22"/>
        </w:rPr>
        <w:t>ó</w:t>
      </w:r>
      <w:proofErr w:type="spellEnd"/>
    </w:p>
    <w:p w:rsidR="00EE6832" w:rsidRDefault="00EE6832"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xml:space="preserve">% del monto total adjudicado sin considerar el </w:t>
      </w:r>
      <w:proofErr w:type="spellStart"/>
      <w:r w:rsidRPr="008403F3">
        <w:rPr>
          <w:rFonts w:ascii="Calibri" w:hAnsi="Calibri" w:cs="Arial"/>
          <w:sz w:val="22"/>
          <w:szCs w:val="22"/>
        </w:rPr>
        <w:t>I.V.A</w:t>
      </w:r>
      <w:proofErr w:type="spellEnd"/>
      <w:r w:rsidRPr="008403F3">
        <w:rPr>
          <w:rFonts w:ascii="Calibri" w:hAnsi="Calibri" w:cs="Arial"/>
          <w:sz w:val="22"/>
          <w:szCs w:val="22"/>
        </w:rPr>
        <w:t>.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EE6832" w:rsidRDefault="00EE6832" w:rsidP="00AD1E41">
      <w:pPr>
        <w:pStyle w:val="Textoindependiente3"/>
        <w:rPr>
          <w:rFonts w:ascii="Calibri" w:hAnsi="Calibri" w:cs="Arial"/>
          <w:sz w:val="22"/>
          <w:szCs w:val="22"/>
        </w:rPr>
      </w:pPr>
    </w:p>
    <w:p w:rsidR="00EE6832" w:rsidRDefault="00EE6832"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EE6832" w:rsidRPr="00D86697" w:rsidRDefault="00EE6832" w:rsidP="00AD1E41">
      <w:pPr>
        <w:pStyle w:val="Textoindependiente3"/>
        <w:rPr>
          <w:rFonts w:ascii="Calibri" w:hAnsi="Calibri" w:cs="Arial"/>
          <w:sz w:val="22"/>
          <w:szCs w:val="22"/>
        </w:rPr>
      </w:pPr>
    </w:p>
    <w:p w:rsidR="00EE6832" w:rsidRPr="00D86697" w:rsidRDefault="00EE6832"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proofErr w:type="spellStart"/>
      <w:r>
        <w:rPr>
          <w:rFonts w:ascii="Calibri" w:hAnsi="Calibri" w:cs="Arial"/>
          <w:sz w:val="22"/>
          <w:szCs w:val="22"/>
        </w:rPr>
        <w:t>ISAPEG</w:t>
      </w:r>
      <w:proofErr w:type="spellEnd"/>
      <w:r w:rsidRPr="00D86697">
        <w:rPr>
          <w:rFonts w:ascii="Calibri" w:hAnsi="Calibri" w:cs="Arial"/>
          <w:sz w:val="22"/>
          <w:szCs w:val="22"/>
        </w:rPr>
        <w:t>.</w:t>
      </w:r>
    </w:p>
    <w:p w:rsidR="00EE6832" w:rsidRPr="00D86697" w:rsidRDefault="00EE6832" w:rsidP="00AD1E41">
      <w:pPr>
        <w:pStyle w:val="Textoindependiente3"/>
        <w:rPr>
          <w:rFonts w:ascii="Calibri" w:hAnsi="Calibri" w:cs="Arial"/>
          <w:sz w:val="22"/>
          <w:szCs w:val="22"/>
        </w:rPr>
      </w:pPr>
    </w:p>
    <w:p w:rsidR="00EE6832" w:rsidRPr="00892E59" w:rsidRDefault="00EE6832"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EE6832" w:rsidRPr="00892E59" w:rsidRDefault="00EE6832" w:rsidP="00AD1E41">
      <w:pPr>
        <w:pStyle w:val="Textoindependiente3"/>
        <w:rPr>
          <w:rFonts w:ascii="Calibri" w:eastAsia="Batang" w:hAnsi="Calibri" w:cs="Arial"/>
          <w:b/>
          <w:sz w:val="22"/>
          <w:szCs w:val="22"/>
        </w:rPr>
      </w:pPr>
    </w:p>
    <w:p w:rsidR="00EE6832" w:rsidRPr="00892E59" w:rsidRDefault="00EE6832"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EE6832" w:rsidRPr="00B976AB" w:rsidRDefault="00EE6832" w:rsidP="00AD1E41">
      <w:pPr>
        <w:pStyle w:val="Textoindependiente3"/>
        <w:rPr>
          <w:rFonts w:ascii="Calibri" w:eastAsia="Batang" w:hAnsi="Calibri" w:cs="Arial"/>
          <w:sz w:val="22"/>
          <w:szCs w:val="22"/>
        </w:rPr>
      </w:pPr>
    </w:p>
    <w:p w:rsidR="00EE6832" w:rsidRPr="00B976AB" w:rsidRDefault="00EE6832"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w:t>
      </w:r>
      <w:proofErr w:type="spellStart"/>
      <w:r w:rsidRPr="00B976AB">
        <w:rPr>
          <w:rFonts w:ascii="Calibri" w:eastAsia="Batang" w:hAnsi="Calibri" w:cs="Arial"/>
          <w:sz w:val="22"/>
          <w:szCs w:val="22"/>
        </w:rPr>
        <w:t>clabe</w:t>
      </w:r>
      <w:proofErr w:type="spellEnd"/>
      <w:r w:rsidRPr="00B976AB">
        <w:rPr>
          <w:rFonts w:ascii="Calibri" w:eastAsia="Batang" w:hAnsi="Calibri" w:cs="Arial"/>
          <w:sz w:val="22"/>
          <w:szCs w:val="22"/>
        </w:rPr>
        <w:t xml:space="preserve"> interbancaria para transferencias electrónicas.</w:t>
      </w:r>
    </w:p>
    <w:p w:rsidR="00EE6832" w:rsidRPr="00B976AB" w:rsidRDefault="00EE6832" w:rsidP="00AD1E41">
      <w:pPr>
        <w:pStyle w:val="Textoindependiente3"/>
        <w:rPr>
          <w:rFonts w:ascii="Calibri" w:eastAsia="Batang" w:hAnsi="Calibri" w:cs="Arial"/>
          <w:sz w:val="22"/>
          <w:szCs w:val="22"/>
        </w:rPr>
      </w:pPr>
    </w:p>
    <w:p w:rsidR="00EE6832" w:rsidRPr="00B976AB" w:rsidRDefault="00EE6832"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EE6832" w:rsidRDefault="00EE6832" w:rsidP="00AD1E41">
      <w:pPr>
        <w:pStyle w:val="Textoindependiente3"/>
        <w:rPr>
          <w:rFonts w:ascii="Calibri" w:eastAsia="Batang" w:hAnsi="Calibri" w:cs="Arial"/>
          <w:b/>
          <w:sz w:val="22"/>
          <w:szCs w:val="22"/>
        </w:rPr>
      </w:pPr>
    </w:p>
    <w:p w:rsidR="00EE6832" w:rsidRPr="00B976AB" w:rsidRDefault="00EE6832"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EE6832" w:rsidRPr="00B976AB" w:rsidRDefault="00EE6832" w:rsidP="00AD1E41">
      <w:pPr>
        <w:pStyle w:val="Textoindependiente3"/>
        <w:rPr>
          <w:rFonts w:ascii="Calibri" w:hAnsi="Calibri" w:cs="Arial"/>
          <w:sz w:val="22"/>
          <w:szCs w:val="22"/>
        </w:rPr>
      </w:pPr>
    </w:p>
    <w:p w:rsidR="00EE6832" w:rsidRDefault="00EE6832"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EE6832" w:rsidRDefault="00EE6832" w:rsidP="00AD1E41">
      <w:pPr>
        <w:pStyle w:val="Textoindependiente3"/>
        <w:rPr>
          <w:rFonts w:ascii="Calibri" w:hAnsi="Calibri" w:cs="Arial"/>
          <w:b/>
          <w:sz w:val="22"/>
          <w:szCs w:val="22"/>
          <w:lang w:val="es-MX"/>
        </w:rPr>
      </w:pPr>
    </w:p>
    <w:p w:rsidR="00EE6832" w:rsidRDefault="00EE6832" w:rsidP="00E72115">
      <w:pPr>
        <w:pStyle w:val="Textoindependiente3"/>
        <w:rPr>
          <w:rFonts w:ascii="Calibri" w:hAnsi="Calibri" w:cs="Arial"/>
          <w:sz w:val="20"/>
        </w:rPr>
      </w:pPr>
    </w:p>
    <w:p w:rsidR="00EE6832" w:rsidRPr="00706838" w:rsidRDefault="00EE6832" w:rsidP="00E72115">
      <w:pPr>
        <w:pStyle w:val="Textoindependiente3"/>
        <w:rPr>
          <w:rFonts w:ascii="Calibri" w:hAnsi="Calibri" w:cs="Arial"/>
          <w:sz w:val="20"/>
        </w:rPr>
      </w:pPr>
    </w:p>
    <w:p w:rsidR="00EE6832" w:rsidRPr="008403F3" w:rsidRDefault="00EE6832"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EE6832" w:rsidRPr="008403F3" w:rsidRDefault="00EE6832" w:rsidP="00570BB7">
      <w:pPr>
        <w:jc w:val="both"/>
        <w:rPr>
          <w:rFonts w:ascii="Calibri" w:hAnsi="Calibri" w:cs="Arial"/>
          <w:sz w:val="22"/>
          <w:szCs w:val="22"/>
        </w:rPr>
      </w:pPr>
    </w:p>
    <w:p w:rsidR="00EE6832" w:rsidRDefault="00EE6832"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proofErr w:type="spellStart"/>
      <w:r>
        <w:rPr>
          <w:rFonts w:ascii="Calibri" w:hAnsi="Calibri" w:cs="Arial"/>
          <w:sz w:val="22"/>
          <w:szCs w:val="22"/>
        </w:rPr>
        <w:t>ISAPEG</w:t>
      </w:r>
      <w:proofErr w:type="spellEnd"/>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EE6832" w:rsidRDefault="00EE6832" w:rsidP="007660F5">
      <w:pPr>
        <w:ind w:left="567"/>
        <w:jc w:val="both"/>
        <w:rPr>
          <w:rFonts w:ascii="Calibri" w:hAnsi="Calibri" w:cs="Arial"/>
          <w:sz w:val="22"/>
          <w:szCs w:val="22"/>
        </w:rPr>
      </w:pPr>
    </w:p>
    <w:p w:rsidR="00EE6832" w:rsidRDefault="00EE6832"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EE6832" w:rsidRDefault="00EE6832" w:rsidP="00BA4322">
      <w:pPr>
        <w:pStyle w:val="Prrafodelista"/>
        <w:rPr>
          <w:rFonts w:ascii="Calibri" w:hAnsi="Calibri" w:cs="Arial"/>
          <w:sz w:val="22"/>
          <w:szCs w:val="22"/>
        </w:rPr>
      </w:pPr>
    </w:p>
    <w:p w:rsidR="00EE6832" w:rsidRPr="00270C32" w:rsidRDefault="00EE6832"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EE6832" w:rsidRPr="00270C32" w:rsidRDefault="00EE6832" w:rsidP="00BA4322">
      <w:pPr>
        <w:pStyle w:val="Prrafodelista"/>
        <w:rPr>
          <w:rFonts w:ascii="Calibri" w:hAnsi="Calibri" w:cs="Arial"/>
          <w:sz w:val="22"/>
          <w:szCs w:val="22"/>
        </w:rPr>
      </w:pPr>
    </w:p>
    <w:p w:rsidR="00EE6832" w:rsidRPr="008550F2" w:rsidRDefault="00EE6832"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EE6832" w:rsidRPr="008403F3" w:rsidRDefault="00EE6832" w:rsidP="00E72115">
      <w:pPr>
        <w:jc w:val="both"/>
        <w:rPr>
          <w:rFonts w:ascii="Calibri" w:hAnsi="Calibri" w:cs="Arial"/>
          <w:sz w:val="22"/>
          <w:szCs w:val="22"/>
        </w:rPr>
      </w:pPr>
    </w:p>
    <w:p w:rsidR="00EE6832" w:rsidRDefault="00EE6832"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EE6832" w:rsidRDefault="00EE6832" w:rsidP="00691487">
      <w:pPr>
        <w:ind w:left="567"/>
        <w:jc w:val="both"/>
        <w:rPr>
          <w:rFonts w:ascii="Calibri" w:hAnsi="Calibri" w:cs="Arial"/>
          <w:sz w:val="22"/>
          <w:szCs w:val="22"/>
        </w:rPr>
      </w:pPr>
    </w:p>
    <w:p w:rsidR="00EE6832" w:rsidRDefault="00EE6832"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EE6832" w:rsidRDefault="00EE6832" w:rsidP="008202D0">
      <w:pPr>
        <w:jc w:val="both"/>
        <w:rPr>
          <w:rFonts w:ascii="Calibri" w:hAnsi="Calibri" w:cs="Arial"/>
          <w:sz w:val="22"/>
          <w:szCs w:val="22"/>
        </w:rPr>
      </w:pPr>
    </w:p>
    <w:p w:rsidR="00EE6832" w:rsidRDefault="00EE6832"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EE6832" w:rsidRDefault="00EE6832" w:rsidP="00AF177D">
      <w:pPr>
        <w:pStyle w:val="Prrafodelista"/>
        <w:rPr>
          <w:rFonts w:ascii="Calibri" w:hAnsi="Calibri" w:cs="Arial"/>
          <w:sz w:val="22"/>
          <w:szCs w:val="22"/>
        </w:rPr>
      </w:pPr>
    </w:p>
    <w:p w:rsidR="00EE6832" w:rsidRPr="00AF177D" w:rsidRDefault="00EE6832"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 xml:space="preserve">el </w:t>
      </w:r>
      <w:proofErr w:type="spellStart"/>
      <w:r>
        <w:rPr>
          <w:rFonts w:ascii="Calibri" w:hAnsi="Calibri" w:cs="Arial"/>
          <w:sz w:val="22"/>
          <w:szCs w:val="22"/>
        </w:rPr>
        <w:t>ISAPEG</w:t>
      </w:r>
      <w:proofErr w:type="spellEnd"/>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EE6832" w:rsidRPr="00AF177D" w:rsidRDefault="00EE6832" w:rsidP="00AF177D">
      <w:pPr>
        <w:jc w:val="both"/>
        <w:rPr>
          <w:rFonts w:ascii="Calibri" w:hAnsi="Calibri" w:cs="Arial"/>
          <w:sz w:val="22"/>
          <w:szCs w:val="22"/>
        </w:rPr>
      </w:pPr>
    </w:p>
    <w:p w:rsidR="00EE6832" w:rsidRPr="00AF177D" w:rsidRDefault="00EE6832"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EE6832" w:rsidRDefault="00EE6832" w:rsidP="006156BA">
      <w:pPr>
        <w:widowControl w:val="0"/>
        <w:autoSpaceDE w:val="0"/>
        <w:autoSpaceDN w:val="0"/>
        <w:adjustRightInd w:val="0"/>
        <w:jc w:val="both"/>
        <w:rPr>
          <w:rFonts w:ascii="Calibri" w:hAnsi="Calibri" w:cs="Arial"/>
          <w:b/>
          <w:sz w:val="22"/>
          <w:szCs w:val="22"/>
        </w:rPr>
      </w:pPr>
    </w:p>
    <w:p w:rsidR="00EE6832" w:rsidRPr="00270C32" w:rsidRDefault="00EE6832"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EE6832" w:rsidRPr="008403F3" w:rsidRDefault="00EE6832" w:rsidP="006156BA">
      <w:pPr>
        <w:jc w:val="both"/>
        <w:rPr>
          <w:rFonts w:ascii="Calibri" w:hAnsi="Calibri" w:cs="Arial"/>
          <w:b/>
          <w:sz w:val="22"/>
          <w:szCs w:val="22"/>
        </w:rPr>
      </w:pPr>
    </w:p>
    <w:p w:rsidR="00EE6832" w:rsidRPr="00871178" w:rsidRDefault="00EE6832"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proofErr w:type="spellStart"/>
      <w:r>
        <w:rPr>
          <w:rFonts w:ascii="Calibri" w:hAnsi="Calibri"/>
          <w:sz w:val="22"/>
          <w:szCs w:val="22"/>
        </w:rPr>
        <w:t>ISAPEG</w:t>
      </w:r>
      <w:proofErr w:type="spellEnd"/>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EE6832" w:rsidRPr="001131E9" w:rsidRDefault="00EE6832" w:rsidP="00F71A05">
      <w:pPr>
        <w:pStyle w:val="Textodecuerpo21"/>
        <w:widowControl/>
        <w:ind w:left="284" w:right="-1"/>
        <w:rPr>
          <w:rFonts w:ascii="Calibri" w:hAnsi="Calibri" w:cs="Arial"/>
          <w:sz w:val="22"/>
          <w:szCs w:val="22"/>
        </w:rPr>
      </w:pPr>
    </w:p>
    <w:p w:rsidR="00EE6832" w:rsidRDefault="00EE6832"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EE6832" w:rsidRDefault="00EE6832" w:rsidP="00D90DA1">
      <w:pPr>
        <w:pStyle w:val="Prrafodelista"/>
        <w:rPr>
          <w:rFonts w:ascii="Calibri" w:hAnsi="Calibri" w:cs="Arial"/>
          <w:sz w:val="22"/>
          <w:szCs w:val="22"/>
        </w:rPr>
      </w:pPr>
    </w:p>
    <w:p w:rsidR="00EE6832" w:rsidRDefault="00EE6832" w:rsidP="00D90DA1">
      <w:pPr>
        <w:pStyle w:val="Textodecuerpo21"/>
        <w:widowControl/>
        <w:ind w:left="0" w:right="-1"/>
        <w:rPr>
          <w:rFonts w:ascii="Calibri" w:hAnsi="Calibri" w:cs="Arial"/>
          <w:sz w:val="22"/>
          <w:szCs w:val="22"/>
        </w:rPr>
      </w:pPr>
    </w:p>
    <w:p w:rsidR="00EE6832" w:rsidRPr="008403F3" w:rsidRDefault="00EE6832"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EE6832" w:rsidRDefault="00EE6832" w:rsidP="000E3193">
      <w:pPr>
        <w:ind w:right="-1"/>
        <w:jc w:val="both"/>
        <w:rPr>
          <w:rFonts w:ascii="Calibri" w:hAnsi="Calibri" w:cs="Arial"/>
          <w:sz w:val="22"/>
          <w:szCs w:val="22"/>
        </w:rPr>
      </w:pPr>
    </w:p>
    <w:p w:rsidR="00EE6832" w:rsidRPr="00BA02B0" w:rsidRDefault="00EE6832"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EE6832" w:rsidRPr="00BA02B0" w:rsidRDefault="00EE6832" w:rsidP="00BA02B0">
      <w:pPr>
        <w:pStyle w:val="Prrafodelista"/>
        <w:ind w:left="426" w:right="-1"/>
        <w:jc w:val="both"/>
        <w:rPr>
          <w:rFonts w:ascii="Calibri" w:hAnsi="Calibri" w:cs="Arial"/>
          <w:sz w:val="22"/>
          <w:szCs w:val="22"/>
        </w:rPr>
      </w:pPr>
    </w:p>
    <w:p w:rsidR="00EE6832" w:rsidRDefault="00EE6832"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correspondiente(s) será publicado en la página</w:t>
      </w:r>
      <w:r>
        <w:rPr>
          <w:rFonts w:ascii="Calibri" w:hAnsi="Calibri" w:cs="Arial"/>
          <w:sz w:val="22"/>
          <w:szCs w:val="22"/>
        </w:rPr>
        <w:t xml:space="preserve"> electrónica</w:t>
      </w:r>
      <w:r w:rsidRPr="00BA02B0">
        <w:rPr>
          <w:rFonts w:ascii="Calibri" w:hAnsi="Calibri" w:cs="Arial"/>
          <w:sz w:val="22"/>
          <w:szCs w:val="22"/>
        </w:rPr>
        <w:t xml:space="preserve"> </w:t>
      </w:r>
      <w:hyperlink r:id="rId10" w:history="1">
        <w:r w:rsidRPr="005433FA">
          <w:rPr>
            <w:rStyle w:val="Hipervnculo"/>
            <w:rFonts w:ascii="Calibri" w:hAnsi="Calibri"/>
            <w:sz w:val="22"/>
            <w:szCs w:val="22"/>
          </w:rPr>
          <w:t>https://salud3.guanajuato.gob.mx/cgayf</w:t>
        </w:r>
      </w:hyperlink>
      <w:r w:rsidRPr="00BA02B0">
        <w:rPr>
          <w:rFonts w:ascii="Calibri" w:hAnsi="Calibri" w:cs="Arial"/>
          <w:sz w:val="22"/>
          <w:szCs w:val="22"/>
        </w:rPr>
        <w:t>.</w:t>
      </w:r>
    </w:p>
    <w:p w:rsidR="00EE6832" w:rsidRPr="003221DB" w:rsidRDefault="00EE6832" w:rsidP="003221DB">
      <w:pPr>
        <w:ind w:right="-1"/>
        <w:jc w:val="both"/>
        <w:rPr>
          <w:rFonts w:ascii="Calibri" w:hAnsi="Calibri" w:cs="Arial"/>
          <w:sz w:val="22"/>
          <w:szCs w:val="22"/>
        </w:rPr>
      </w:pPr>
    </w:p>
    <w:p w:rsidR="00EE6832" w:rsidRPr="00E45460" w:rsidRDefault="00EE6832"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EE6832" w:rsidRPr="003221DB" w:rsidRDefault="00EE6832" w:rsidP="003221DB">
      <w:pPr>
        <w:ind w:right="-1"/>
        <w:jc w:val="both"/>
        <w:rPr>
          <w:rFonts w:ascii="Calibri" w:hAnsi="Calibri" w:cs="Arial"/>
          <w:sz w:val="22"/>
          <w:szCs w:val="22"/>
        </w:rPr>
      </w:pPr>
    </w:p>
    <w:p w:rsidR="00EE6832" w:rsidRPr="004865B3" w:rsidRDefault="00EE6832"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EE6832" w:rsidRPr="003221DB" w:rsidRDefault="00EE6832" w:rsidP="003221DB">
      <w:pPr>
        <w:ind w:right="-1"/>
        <w:jc w:val="both"/>
        <w:rPr>
          <w:rFonts w:ascii="Calibri" w:hAnsi="Calibri" w:cs="Arial"/>
          <w:sz w:val="22"/>
          <w:szCs w:val="22"/>
        </w:rPr>
      </w:pPr>
    </w:p>
    <w:p w:rsidR="00EE6832" w:rsidRDefault="00EE6832"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EE6832" w:rsidRPr="003221DB" w:rsidRDefault="00EE6832" w:rsidP="003221DB">
      <w:pPr>
        <w:ind w:right="-1"/>
        <w:jc w:val="both"/>
        <w:rPr>
          <w:rFonts w:ascii="Calibri" w:hAnsi="Calibri" w:cs="Arial"/>
          <w:sz w:val="22"/>
          <w:szCs w:val="22"/>
        </w:rPr>
      </w:pPr>
    </w:p>
    <w:p w:rsidR="00EE6832" w:rsidRDefault="00EE6832"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EE6832" w:rsidRPr="003221DB" w:rsidRDefault="00EE6832" w:rsidP="003221DB">
      <w:pPr>
        <w:ind w:right="-1"/>
        <w:jc w:val="both"/>
        <w:rPr>
          <w:rFonts w:ascii="Calibri" w:hAnsi="Calibri" w:cs="Arial"/>
          <w:sz w:val="22"/>
          <w:szCs w:val="22"/>
        </w:rPr>
      </w:pPr>
    </w:p>
    <w:p w:rsidR="00EE6832" w:rsidRDefault="00EE6832"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EE6832" w:rsidRPr="00456ABA" w:rsidRDefault="00EE6832" w:rsidP="00456ABA">
      <w:pPr>
        <w:ind w:right="-1"/>
        <w:jc w:val="both"/>
        <w:rPr>
          <w:rFonts w:ascii="Calibri" w:hAnsi="Calibri" w:cs="Arial"/>
          <w:sz w:val="22"/>
          <w:szCs w:val="22"/>
        </w:rPr>
      </w:pPr>
    </w:p>
    <w:p w:rsidR="00EE6832" w:rsidRPr="00873239" w:rsidRDefault="00EE6832" w:rsidP="00892E59">
      <w:pPr>
        <w:ind w:right="-660"/>
        <w:jc w:val="center"/>
        <w:rPr>
          <w:rFonts w:ascii="Yu Gothic Medium" w:eastAsia="Yu Gothic Medium" w:hAnsi="Yu Gothic Medium"/>
          <w:sz w:val="20"/>
        </w:rPr>
      </w:pPr>
      <w:r>
        <w:rPr>
          <w:rFonts w:ascii="Calibri" w:hAnsi="Calibri" w:cs="Arial"/>
          <w:b/>
          <w:sz w:val="22"/>
          <w:szCs w:val="22"/>
        </w:rPr>
        <w:br w:type="page"/>
      </w:r>
    </w:p>
    <w:p w:rsidR="00EE6832" w:rsidRPr="00873239" w:rsidRDefault="00EE6832"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EE6832" w:rsidRPr="00873239"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EE6832"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r w:rsidR="005F5296">
        <w:rPr>
          <w:rFonts w:ascii="Yu Gothic Medium" w:eastAsia="Yu Gothic Medium" w:hAnsi="Yu Gothic Medium"/>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7"/>
        <w:gridCol w:w="6059"/>
        <w:gridCol w:w="864"/>
        <w:gridCol w:w="1174"/>
      </w:tblGrid>
      <w:tr w:rsidR="00696FBB" w:rsidRPr="00415369" w:rsidTr="00696FBB">
        <w:trPr>
          <w:trHeight w:val="340"/>
        </w:trPr>
        <w:tc>
          <w:tcPr>
            <w:tcW w:w="690" w:type="pct"/>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Código</w:t>
            </w:r>
          </w:p>
        </w:tc>
        <w:tc>
          <w:tcPr>
            <w:tcW w:w="3225" w:type="pct"/>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Concepto</w:t>
            </w:r>
          </w:p>
        </w:tc>
        <w:tc>
          <w:tcPr>
            <w:tcW w:w="460" w:type="pct"/>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Unidad</w:t>
            </w:r>
          </w:p>
        </w:tc>
        <w:tc>
          <w:tcPr>
            <w:tcW w:w="625" w:type="pct"/>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Cantidad</w:t>
            </w:r>
          </w:p>
        </w:tc>
      </w:tr>
      <w:tr w:rsidR="00696FBB" w:rsidRPr="00415369" w:rsidTr="00696FBB">
        <w:trPr>
          <w:trHeight w:val="283"/>
        </w:trPr>
        <w:tc>
          <w:tcPr>
            <w:tcW w:w="690" w:type="pct"/>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3225" w:type="pct"/>
            <w:shd w:val="clear" w:color="auto" w:fill="auto"/>
            <w:vAlign w:val="center"/>
            <w:hideMark/>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CISTERNAS</w:t>
            </w:r>
          </w:p>
        </w:tc>
        <w:tc>
          <w:tcPr>
            <w:tcW w:w="460" w:type="pct"/>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625" w:type="pct"/>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r>
      <w:tr w:rsidR="00696FBB" w:rsidRPr="00415369" w:rsidTr="00696FBB">
        <w:trPr>
          <w:trHeight w:val="20"/>
        </w:trPr>
        <w:tc>
          <w:tcPr>
            <w:tcW w:w="69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2609-01</w:t>
            </w:r>
          </w:p>
        </w:tc>
        <w:tc>
          <w:tcPr>
            <w:tcW w:w="3225" w:type="pct"/>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REPARACION</w:t>
            </w:r>
            <w:proofErr w:type="spellEnd"/>
            <w:r w:rsidRPr="00415369">
              <w:rPr>
                <w:rFonts w:ascii="Arial" w:hAnsi="Arial" w:cs="Arial"/>
                <w:sz w:val="16"/>
                <w:szCs w:val="16"/>
                <w:lang w:val="es-MX" w:eastAsia="es-MX"/>
              </w:rPr>
              <w:t xml:space="preserve"> DE CISTERNAS, DE 2.50LX3.00A Y 2.50M </w:t>
            </w:r>
            <w:proofErr w:type="spellStart"/>
            <w:r w:rsidRPr="00415369">
              <w:rPr>
                <w:rFonts w:ascii="Arial" w:hAnsi="Arial" w:cs="Arial"/>
                <w:sz w:val="16"/>
                <w:szCs w:val="16"/>
                <w:lang w:val="es-MX" w:eastAsia="es-MX"/>
              </w:rPr>
              <w:t>PROF</w:t>
            </w:r>
            <w:proofErr w:type="spellEnd"/>
            <w:r w:rsidRPr="00415369">
              <w:rPr>
                <w:rFonts w:ascii="Arial" w:hAnsi="Arial" w:cs="Arial"/>
                <w:sz w:val="16"/>
                <w:szCs w:val="16"/>
                <w:lang w:val="es-MX" w:eastAsia="es-MX"/>
              </w:rPr>
              <w:t xml:space="preserve"> MEDIDAS GENERALES, MEDIANTE LA APLICACIÓN DE DOS MANOS DE </w:t>
            </w:r>
            <w:proofErr w:type="spellStart"/>
            <w:r w:rsidRPr="00415369">
              <w:rPr>
                <w:rFonts w:ascii="Arial" w:hAnsi="Arial" w:cs="Arial"/>
                <w:sz w:val="16"/>
                <w:szCs w:val="16"/>
                <w:lang w:val="es-MX" w:eastAsia="es-MX"/>
              </w:rPr>
              <w:t>SIKATOP</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SEAL</w:t>
            </w:r>
            <w:proofErr w:type="spellEnd"/>
            <w:r w:rsidRPr="00415369">
              <w:rPr>
                <w:rFonts w:ascii="Arial" w:hAnsi="Arial" w:cs="Arial"/>
                <w:sz w:val="16"/>
                <w:szCs w:val="16"/>
                <w:lang w:val="es-MX" w:eastAsia="es-MX"/>
              </w:rPr>
              <w:t xml:space="preserve"> 107 O SIMILAR EN CALIDAD Y COSTO, TRABAJO EN </w:t>
            </w:r>
            <w:proofErr w:type="spellStart"/>
            <w:r w:rsidRPr="00415369">
              <w:rPr>
                <w:rFonts w:ascii="Arial" w:hAnsi="Arial" w:cs="Arial"/>
                <w:sz w:val="16"/>
                <w:szCs w:val="16"/>
                <w:lang w:val="es-MX" w:eastAsia="es-MX"/>
              </w:rPr>
              <w:t>AREAS</w:t>
            </w:r>
            <w:proofErr w:type="spellEnd"/>
            <w:r w:rsidRPr="00415369">
              <w:rPr>
                <w:rFonts w:ascii="Arial" w:hAnsi="Arial" w:cs="Arial"/>
                <w:sz w:val="16"/>
                <w:szCs w:val="16"/>
                <w:lang w:val="es-MX" w:eastAsia="es-MX"/>
              </w:rPr>
              <w:t xml:space="preserve"> CONFINADAS EN TURNOS DE 30 MIN X 30MIN DE DESCANSO INCLUYE: PREPARACIÓN DE LA SUPERFICIE, MATERIALES, MANO DE OBRA, EQUIPO, HERRAMIENTA Y TODO LO NECESARIO PARA SU CORRECTA EJECUCIÓN,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625"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385.57</w:t>
            </w:r>
          </w:p>
        </w:tc>
      </w:tr>
      <w:tr w:rsidR="00696FBB" w:rsidRPr="00415369" w:rsidTr="00696FBB">
        <w:trPr>
          <w:trHeight w:val="20"/>
        </w:trPr>
        <w:tc>
          <w:tcPr>
            <w:tcW w:w="69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2609-02</w:t>
            </w:r>
          </w:p>
        </w:tc>
        <w:tc>
          <w:tcPr>
            <w:tcW w:w="3225" w:type="pct"/>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SUMINISTRO Y </w:t>
            </w:r>
            <w:proofErr w:type="spellStart"/>
            <w:r w:rsidRPr="00415369">
              <w:rPr>
                <w:rFonts w:ascii="Arial" w:hAnsi="Arial" w:cs="Arial"/>
                <w:sz w:val="16"/>
                <w:szCs w:val="16"/>
                <w:lang w:val="es-MX" w:eastAsia="es-MX"/>
              </w:rPr>
              <w:t>COLOCACION</w:t>
            </w:r>
            <w:proofErr w:type="spellEnd"/>
            <w:r w:rsidRPr="00415369">
              <w:rPr>
                <w:rFonts w:ascii="Arial" w:hAnsi="Arial" w:cs="Arial"/>
                <w:sz w:val="16"/>
                <w:szCs w:val="16"/>
                <w:lang w:val="es-MX" w:eastAsia="es-MX"/>
              </w:rPr>
              <w:t xml:space="preserve"> DE ESCALERA MARINA DE 40CM DE ANCHO Y 2.20 </w:t>
            </w:r>
            <w:proofErr w:type="spellStart"/>
            <w:r w:rsidRPr="00415369">
              <w:rPr>
                <w:rFonts w:ascii="Arial" w:hAnsi="Arial" w:cs="Arial"/>
                <w:sz w:val="16"/>
                <w:szCs w:val="16"/>
                <w:lang w:val="es-MX" w:eastAsia="es-MX"/>
              </w:rPr>
              <w:t>MTS</w:t>
            </w:r>
            <w:proofErr w:type="spellEnd"/>
            <w:r w:rsidRPr="00415369">
              <w:rPr>
                <w:rFonts w:ascii="Arial" w:hAnsi="Arial" w:cs="Arial"/>
                <w:sz w:val="16"/>
                <w:szCs w:val="16"/>
                <w:lang w:val="es-MX" w:eastAsia="es-MX"/>
              </w:rPr>
              <w:t xml:space="preserve"> DE DESARROLLO EN ACERO INOXIDABLE MEDIANTE DOS LARGUEROS DE SOLERA DE 2"X1/4" Y BARROTES DE REDONDO DE 1/2" A CADA 40CM, INCLUYE: MATERIAL, MANO DE OBRA,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625"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4.00</w:t>
            </w:r>
          </w:p>
        </w:tc>
      </w:tr>
      <w:tr w:rsidR="00696FBB" w:rsidRPr="00415369" w:rsidTr="00696FBB">
        <w:trPr>
          <w:trHeight w:val="20"/>
        </w:trPr>
        <w:tc>
          <w:tcPr>
            <w:tcW w:w="69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2609-03</w:t>
            </w:r>
          </w:p>
        </w:tc>
        <w:tc>
          <w:tcPr>
            <w:tcW w:w="3225" w:type="pct"/>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MANTENIMIENTO A </w:t>
            </w:r>
            <w:proofErr w:type="spellStart"/>
            <w:r w:rsidRPr="00415369">
              <w:rPr>
                <w:rFonts w:ascii="Arial" w:hAnsi="Arial" w:cs="Arial"/>
                <w:sz w:val="16"/>
                <w:szCs w:val="16"/>
                <w:lang w:val="es-MX" w:eastAsia="es-MX"/>
              </w:rPr>
              <w:t>VALVULAS</w:t>
            </w:r>
            <w:proofErr w:type="spellEnd"/>
            <w:r w:rsidRPr="00415369">
              <w:rPr>
                <w:rFonts w:ascii="Arial" w:hAnsi="Arial" w:cs="Arial"/>
                <w:sz w:val="16"/>
                <w:szCs w:val="16"/>
                <w:lang w:val="es-MX" w:eastAsia="es-MX"/>
              </w:rPr>
              <w:t xml:space="preserve"> DE 2 1/2" QUE DESPRENDEN OXIDO AL INTERIOR DE CISTERNAS, EL TRABAJO CONSISTE EN LIMPIEZA PROFUNDA, Y </w:t>
            </w:r>
            <w:proofErr w:type="spellStart"/>
            <w:r w:rsidRPr="00415369">
              <w:rPr>
                <w:rFonts w:ascii="Arial" w:hAnsi="Arial" w:cs="Arial"/>
                <w:sz w:val="16"/>
                <w:szCs w:val="16"/>
                <w:lang w:val="es-MX" w:eastAsia="es-MX"/>
              </w:rPr>
              <w:t>APLICACION</w:t>
            </w:r>
            <w:proofErr w:type="spellEnd"/>
            <w:r w:rsidRPr="00415369">
              <w:rPr>
                <w:rFonts w:ascii="Arial" w:hAnsi="Arial" w:cs="Arial"/>
                <w:sz w:val="16"/>
                <w:szCs w:val="16"/>
                <w:lang w:val="es-MX" w:eastAsia="es-MX"/>
              </w:rPr>
              <w:t xml:space="preserve"> DE ANTICORROSIVO INCLUYE: MATERIAL, MANO DE OBRA,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625"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2.00</w:t>
            </w:r>
          </w:p>
        </w:tc>
      </w:tr>
      <w:tr w:rsidR="00696FBB" w:rsidRPr="00415369" w:rsidTr="00696FBB">
        <w:trPr>
          <w:trHeight w:val="283"/>
        </w:trPr>
        <w:tc>
          <w:tcPr>
            <w:tcW w:w="69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3225" w:type="pct"/>
            <w:shd w:val="clear" w:color="auto" w:fill="auto"/>
            <w:vAlign w:val="center"/>
            <w:hideMark/>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SERVICIOS GENERALES</w:t>
            </w:r>
          </w:p>
        </w:tc>
        <w:tc>
          <w:tcPr>
            <w:tcW w:w="460" w:type="pct"/>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625"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0"/>
        </w:trPr>
        <w:tc>
          <w:tcPr>
            <w:tcW w:w="69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2609-04</w:t>
            </w:r>
          </w:p>
        </w:tc>
        <w:tc>
          <w:tcPr>
            <w:tcW w:w="3225" w:type="pct"/>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LLAVE ECONOMIZADORA CON SEGURO </w:t>
            </w:r>
            <w:proofErr w:type="spellStart"/>
            <w:r w:rsidRPr="00415369">
              <w:rPr>
                <w:rFonts w:ascii="Arial" w:hAnsi="Arial" w:cs="Arial"/>
                <w:sz w:val="16"/>
                <w:szCs w:val="16"/>
                <w:lang w:val="es-MX" w:eastAsia="es-MX"/>
              </w:rPr>
              <w:t>ANTIROBO</w:t>
            </w:r>
            <w:proofErr w:type="spellEnd"/>
            <w:r w:rsidRPr="00415369">
              <w:rPr>
                <w:rFonts w:ascii="Arial" w:hAnsi="Arial" w:cs="Arial"/>
                <w:sz w:val="16"/>
                <w:szCs w:val="16"/>
                <w:lang w:val="es-MX" w:eastAsia="es-MX"/>
              </w:rPr>
              <w:t xml:space="preserve">, MARCA </w:t>
            </w:r>
            <w:proofErr w:type="spellStart"/>
            <w:r w:rsidRPr="00415369">
              <w:rPr>
                <w:rFonts w:ascii="Arial" w:hAnsi="Arial" w:cs="Arial"/>
                <w:sz w:val="16"/>
                <w:szCs w:val="16"/>
                <w:lang w:val="es-MX" w:eastAsia="es-MX"/>
              </w:rPr>
              <w:t>HELVEX</w:t>
            </w:r>
            <w:proofErr w:type="spellEnd"/>
            <w:r w:rsidRPr="00415369">
              <w:rPr>
                <w:rFonts w:ascii="Arial" w:hAnsi="Arial" w:cs="Arial"/>
                <w:sz w:val="16"/>
                <w:szCs w:val="16"/>
                <w:lang w:val="es-MX" w:eastAsia="es-MX"/>
              </w:rPr>
              <w:t xml:space="preserve"> TV-105, INCLUYE: </w:t>
            </w:r>
            <w:proofErr w:type="spellStart"/>
            <w:r w:rsidRPr="00415369">
              <w:rPr>
                <w:rFonts w:ascii="Arial" w:hAnsi="Arial" w:cs="Arial"/>
                <w:sz w:val="16"/>
                <w:szCs w:val="16"/>
                <w:lang w:val="es-MX" w:eastAsia="es-MX"/>
              </w:rPr>
              <w:t>FIJACION</w:t>
            </w:r>
            <w:proofErr w:type="spellEnd"/>
            <w:r w:rsidRPr="00415369">
              <w:rPr>
                <w:rFonts w:ascii="Arial" w:hAnsi="Arial" w:cs="Arial"/>
                <w:sz w:val="16"/>
                <w:szCs w:val="16"/>
                <w:lang w:val="es-MX" w:eastAsia="es-MX"/>
              </w:rPr>
              <w:t xml:space="preserve"> A LAVABO O MESETA Y CONEXIÓN A </w:t>
            </w:r>
            <w:proofErr w:type="spellStart"/>
            <w:r w:rsidRPr="00415369">
              <w:rPr>
                <w:rFonts w:ascii="Arial" w:hAnsi="Arial" w:cs="Arial"/>
                <w:sz w:val="16"/>
                <w:szCs w:val="16"/>
                <w:lang w:val="es-MX" w:eastAsia="es-MX"/>
              </w:rPr>
              <w:t>LINEA</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HIDRAULICA</w:t>
            </w:r>
            <w:proofErr w:type="spellEnd"/>
            <w:r w:rsidRPr="00415369">
              <w:rPr>
                <w:rFonts w:ascii="Arial" w:hAnsi="Arial" w:cs="Arial"/>
                <w:sz w:val="16"/>
                <w:szCs w:val="16"/>
                <w:lang w:val="es-MX" w:eastAsia="es-MX"/>
              </w:rPr>
              <w:t xml:space="preserve">, MATERIALES, MANO DE OBRA, HERRAMIENTA Y EQUIPO.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625"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1.00</w:t>
            </w:r>
          </w:p>
        </w:tc>
      </w:tr>
      <w:tr w:rsidR="00696FBB" w:rsidRPr="00415369" w:rsidTr="00696FBB">
        <w:trPr>
          <w:trHeight w:val="20"/>
        </w:trPr>
        <w:tc>
          <w:tcPr>
            <w:tcW w:w="69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2609-05</w:t>
            </w:r>
          </w:p>
        </w:tc>
        <w:tc>
          <w:tcPr>
            <w:tcW w:w="3225" w:type="pct"/>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SUMINISTRO Y </w:t>
            </w:r>
            <w:proofErr w:type="spellStart"/>
            <w:r w:rsidRPr="00415369">
              <w:rPr>
                <w:rFonts w:ascii="Arial" w:hAnsi="Arial" w:cs="Arial"/>
                <w:sz w:val="16"/>
                <w:szCs w:val="16"/>
                <w:lang w:val="es-MX" w:eastAsia="es-MX"/>
              </w:rPr>
              <w:t>COLOCACION</w:t>
            </w:r>
            <w:proofErr w:type="spellEnd"/>
            <w:r w:rsidRPr="00415369">
              <w:rPr>
                <w:rFonts w:ascii="Arial" w:hAnsi="Arial" w:cs="Arial"/>
                <w:sz w:val="16"/>
                <w:szCs w:val="16"/>
                <w:lang w:val="es-MX" w:eastAsia="es-MX"/>
              </w:rPr>
              <w:t xml:space="preserve"> DE DOMO PLANO DE CRISTAL TEMPLADO DE 6MM DE 1.20 X1.20, CON BASTIDOR DE </w:t>
            </w:r>
            <w:proofErr w:type="spellStart"/>
            <w:r w:rsidRPr="00415369">
              <w:rPr>
                <w:rFonts w:ascii="Arial" w:hAnsi="Arial" w:cs="Arial"/>
                <w:sz w:val="16"/>
                <w:szCs w:val="16"/>
                <w:lang w:val="es-MX" w:eastAsia="es-MX"/>
              </w:rPr>
              <w:t>ALUMINO</w:t>
            </w:r>
            <w:proofErr w:type="spellEnd"/>
            <w:r w:rsidRPr="00415369">
              <w:rPr>
                <w:rFonts w:ascii="Arial" w:hAnsi="Arial" w:cs="Arial"/>
                <w:sz w:val="16"/>
                <w:szCs w:val="16"/>
                <w:lang w:val="es-MX" w:eastAsia="es-MX"/>
              </w:rPr>
              <w:t xml:space="preserve"> BLANCO DE 2" INCLUYE: </w:t>
            </w:r>
            <w:r w:rsidRPr="00415369">
              <w:rPr>
                <w:rFonts w:ascii="Arial" w:hAnsi="Arial" w:cs="Arial"/>
                <w:sz w:val="16"/>
                <w:szCs w:val="16"/>
                <w:lang w:val="es-MX" w:eastAsia="es-MX"/>
              </w:rPr>
              <w:lastRenderedPageBreak/>
              <w:t xml:space="preserve">RETIRO DE DOMO EXISTENTE SIN </w:t>
            </w:r>
            <w:proofErr w:type="spellStart"/>
            <w:r w:rsidRPr="00415369">
              <w:rPr>
                <w:rFonts w:ascii="Arial" w:hAnsi="Arial" w:cs="Arial"/>
                <w:sz w:val="16"/>
                <w:szCs w:val="16"/>
                <w:lang w:val="es-MX" w:eastAsia="es-MX"/>
              </w:rPr>
              <w:t>RECUPERACION</w:t>
            </w:r>
            <w:proofErr w:type="spellEnd"/>
            <w:r w:rsidRPr="00415369">
              <w:rPr>
                <w:rFonts w:ascii="Arial" w:hAnsi="Arial" w:cs="Arial"/>
                <w:sz w:val="16"/>
                <w:szCs w:val="16"/>
                <w:lang w:val="es-MX" w:eastAsia="es-MX"/>
              </w:rPr>
              <w:t>, RESANES, EMBOQUILLADO Y PINTURA DEL "</w:t>
            </w:r>
            <w:proofErr w:type="spellStart"/>
            <w:r w:rsidRPr="00415369">
              <w:rPr>
                <w:rFonts w:ascii="Arial" w:hAnsi="Arial" w:cs="Arial"/>
                <w:sz w:val="16"/>
                <w:szCs w:val="16"/>
                <w:lang w:val="es-MX" w:eastAsia="es-MX"/>
              </w:rPr>
              <w:t>BOCADOMO</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SUJECION</w:t>
            </w:r>
            <w:proofErr w:type="spellEnd"/>
            <w:r w:rsidRPr="00415369">
              <w:rPr>
                <w:rFonts w:ascii="Arial" w:hAnsi="Arial" w:cs="Arial"/>
                <w:sz w:val="16"/>
                <w:szCs w:val="16"/>
                <w:lang w:val="es-MX" w:eastAsia="es-MX"/>
              </w:rPr>
              <w:t xml:space="preserve">, SELLADO, HERRAMIENTAS, MANO DE OBRA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lastRenderedPageBreak/>
              <w:t>PZA</w:t>
            </w:r>
            <w:proofErr w:type="spellEnd"/>
          </w:p>
        </w:tc>
        <w:tc>
          <w:tcPr>
            <w:tcW w:w="625"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28.00</w:t>
            </w:r>
          </w:p>
        </w:tc>
      </w:tr>
      <w:tr w:rsidR="00696FBB" w:rsidRPr="00415369" w:rsidTr="00696FBB">
        <w:trPr>
          <w:trHeight w:val="20"/>
        </w:trPr>
        <w:tc>
          <w:tcPr>
            <w:tcW w:w="69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lastRenderedPageBreak/>
              <w:t>2609-06</w:t>
            </w:r>
          </w:p>
        </w:tc>
        <w:tc>
          <w:tcPr>
            <w:tcW w:w="3225" w:type="pct"/>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INSTALACION</w:t>
            </w:r>
            <w:proofErr w:type="spellEnd"/>
            <w:r w:rsidRPr="00415369">
              <w:rPr>
                <w:rFonts w:ascii="Arial" w:hAnsi="Arial" w:cs="Arial"/>
                <w:sz w:val="16"/>
                <w:szCs w:val="16"/>
                <w:lang w:val="es-MX" w:eastAsia="es-MX"/>
              </w:rPr>
              <w:t xml:space="preserve"> DE MALLA SOMBRA EN POLIETILENO DE ALTA </w:t>
            </w:r>
            <w:proofErr w:type="spellStart"/>
            <w:r w:rsidRPr="00415369">
              <w:rPr>
                <w:rFonts w:ascii="Arial" w:hAnsi="Arial" w:cs="Arial"/>
                <w:sz w:val="16"/>
                <w:szCs w:val="16"/>
                <w:lang w:val="es-MX" w:eastAsia="es-MX"/>
              </w:rPr>
              <w:t>DENCIDAD</w:t>
            </w:r>
            <w:proofErr w:type="spellEnd"/>
            <w:r w:rsidRPr="00415369">
              <w:rPr>
                <w:rFonts w:ascii="Arial" w:hAnsi="Arial" w:cs="Arial"/>
                <w:sz w:val="16"/>
                <w:szCs w:val="16"/>
                <w:lang w:val="es-MX" w:eastAsia="es-MX"/>
              </w:rPr>
              <w:t xml:space="preserve"> MONOFILAMENTO </w:t>
            </w:r>
            <w:proofErr w:type="spellStart"/>
            <w:r w:rsidRPr="00415369">
              <w:rPr>
                <w:rFonts w:ascii="Arial" w:hAnsi="Arial" w:cs="Arial"/>
                <w:sz w:val="16"/>
                <w:szCs w:val="16"/>
                <w:lang w:val="es-MX" w:eastAsia="es-MX"/>
              </w:rPr>
              <w:t>PROETCCION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UV</w:t>
            </w:r>
            <w:proofErr w:type="spellEnd"/>
            <w:r w:rsidRPr="00415369">
              <w:rPr>
                <w:rFonts w:ascii="Arial" w:hAnsi="Arial" w:cs="Arial"/>
                <w:sz w:val="16"/>
                <w:szCs w:val="16"/>
                <w:lang w:val="es-MX" w:eastAsia="es-MX"/>
              </w:rPr>
              <w:t xml:space="preserve"> EN </w:t>
            </w:r>
            <w:proofErr w:type="spellStart"/>
            <w:r w:rsidRPr="00415369">
              <w:rPr>
                <w:rFonts w:ascii="Arial" w:hAnsi="Arial" w:cs="Arial"/>
                <w:sz w:val="16"/>
                <w:szCs w:val="16"/>
                <w:lang w:val="es-MX" w:eastAsia="es-MX"/>
              </w:rPr>
              <w:t>AREA</w:t>
            </w:r>
            <w:proofErr w:type="spellEnd"/>
            <w:r w:rsidRPr="00415369">
              <w:rPr>
                <w:rFonts w:ascii="Arial" w:hAnsi="Arial" w:cs="Arial"/>
                <w:sz w:val="16"/>
                <w:szCs w:val="16"/>
                <w:lang w:val="es-MX" w:eastAsia="es-MX"/>
              </w:rPr>
              <w:t xml:space="preserve"> DESCUBIERTA, REFORZADA CON CABLE DE ACERO EN </w:t>
            </w:r>
            <w:proofErr w:type="spellStart"/>
            <w:r w:rsidRPr="00415369">
              <w:rPr>
                <w:rFonts w:ascii="Arial" w:hAnsi="Arial" w:cs="Arial"/>
                <w:sz w:val="16"/>
                <w:szCs w:val="16"/>
                <w:lang w:val="es-MX" w:eastAsia="es-MX"/>
              </w:rPr>
              <w:t>PERIMETRO</w:t>
            </w:r>
            <w:proofErr w:type="spellEnd"/>
            <w:r w:rsidRPr="00415369">
              <w:rPr>
                <w:rFonts w:ascii="Arial" w:hAnsi="Arial" w:cs="Arial"/>
                <w:sz w:val="16"/>
                <w:szCs w:val="16"/>
                <w:lang w:val="es-MX" w:eastAsia="es-MX"/>
              </w:rPr>
              <w:t xml:space="preserve">, INCLUYE ANCLAJE A MUROS Y CADENAS, MATERIAL, MANO DE OBRA,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625"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278.66</w:t>
            </w:r>
          </w:p>
        </w:tc>
      </w:tr>
      <w:tr w:rsidR="00696FBB" w:rsidRPr="00415369" w:rsidTr="00696FBB">
        <w:trPr>
          <w:trHeight w:val="20"/>
        </w:trPr>
        <w:tc>
          <w:tcPr>
            <w:tcW w:w="69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2609-07</w:t>
            </w:r>
          </w:p>
        </w:tc>
        <w:tc>
          <w:tcPr>
            <w:tcW w:w="3225" w:type="pct"/>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REPARACION</w:t>
            </w:r>
            <w:proofErr w:type="spellEnd"/>
            <w:r w:rsidRPr="00415369">
              <w:rPr>
                <w:rFonts w:ascii="Arial" w:hAnsi="Arial" w:cs="Arial"/>
                <w:sz w:val="16"/>
                <w:szCs w:val="16"/>
                <w:lang w:val="es-MX" w:eastAsia="es-MX"/>
              </w:rPr>
              <w:t xml:space="preserve"> DE </w:t>
            </w:r>
            <w:proofErr w:type="spellStart"/>
            <w:r w:rsidRPr="00415369">
              <w:rPr>
                <w:rFonts w:ascii="Arial" w:hAnsi="Arial" w:cs="Arial"/>
                <w:sz w:val="16"/>
                <w:szCs w:val="16"/>
                <w:lang w:val="es-MX" w:eastAsia="es-MX"/>
              </w:rPr>
              <w:t>PLAFOND</w:t>
            </w:r>
            <w:proofErr w:type="spellEnd"/>
            <w:r w:rsidRPr="00415369">
              <w:rPr>
                <w:rFonts w:ascii="Arial" w:hAnsi="Arial" w:cs="Arial"/>
                <w:sz w:val="16"/>
                <w:szCs w:val="16"/>
                <w:lang w:val="es-MX" w:eastAsia="es-MX"/>
              </w:rPr>
              <w:t xml:space="preserve"> EN UNA SUPERFICIE DE 2.00X1.20, DE </w:t>
            </w:r>
            <w:proofErr w:type="spellStart"/>
            <w:r w:rsidRPr="00415369">
              <w:rPr>
                <w:rFonts w:ascii="Arial" w:hAnsi="Arial" w:cs="Arial"/>
                <w:sz w:val="16"/>
                <w:szCs w:val="16"/>
                <w:lang w:val="es-MX" w:eastAsia="es-MX"/>
              </w:rPr>
              <w:t>TABLAROCA</w:t>
            </w:r>
            <w:proofErr w:type="spellEnd"/>
            <w:r w:rsidRPr="00415369">
              <w:rPr>
                <w:rFonts w:ascii="Arial" w:hAnsi="Arial" w:cs="Arial"/>
                <w:sz w:val="16"/>
                <w:szCs w:val="16"/>
                <w:lang w:val="es-MX" w:eastAsia="es-MX"/>
              </w:rPr>
              <w:t xml:space="preserve"> EN </w:t>
            </w:r>
            <w:proofErr w:type="spellStart"/>
            <w:r w:rsidRPr="00415369">
              <w:rPr>
                <w:rFonts w:ascii="Arial" w:hAnsi="Arial" w:cs="Arial"/>
                <w:sz w:val="16"/>
                <w:szCs w:val="16"/>
                <w:lang w:val="es-MX" w:eastAsia="es-MX"/>
              </w:rPr>
              <w:t>AREAS</w:t>
            </w:r>
            <w:proofErr w:type="spellEnd"/>
            <w:r w:rsidRPr="00415369">
              <w:rPr>
                <w:rFonts w:ascii="Arial" w:hAnsi="Arial" w:cs="Arial"/>
                <w:sz w:val="16"/>
                <w:szCs w:val="16"/>
                <w:lang w:val="es-MX" w:eastAsia="es-MX"/>
              </w:rPr>
              <w:t xml:space="preserve"> DE SERVICIO, INCLUYE: CAMBIO DE </w:t>
            </w:r>
            <w:proofErr w:type="spellStart"/>
            <w:r w:rsidRPr="00415369">
              <w:rPr>
                <w:rFonts w:ascii="Arial" w:hAnsi="Arial" w:cs="Arial"/>
                <w:sz w:val="16"/>
                <w:szCs w:val="16"/>
                <w:lang w:val="es-MX" w:eastAsia="es-MX"/>
              </w:rPr>
              <w:t>TABLAROCA</w:t>
            </w:r>
            <w:proofErr w:type="spellEnd"/>
            <w:r w:rsidRPr="00415369">
              <w:rPr>
                <w:rFonts w:ascii="Arial" w:hAnsi="Arial" w:cs="Arial"/>
                <w:sz w:val="16"/>
                <w:szCs w:val="16"/>
                <w:lang w:val="es-MX" w:eastAsia="es-MX"/>
              </w:rPr>
              <w:t xml:space="preserve">, PULIDO CON  </w:t>
            </w:r>
            <w:proofErr w:type="spellStart"/>
            <w:r w:rsidRPr="00415369">
              <w:rPr>
                <w:rFonts w:ascii="Arial" w:hAnsi="Arial" w:cs="Arial"/>
                <w:sz w:val="16"/>
                <w:szCs w:val="16"/>
                <w:lang w:val="es-MX" w:eastAsia="es-MX"/>
              </w:rPr>
              <w:t>REDIMIX</w:t>
            </w:r>
            <w:proofErr w:type="spellEnd"/>
            <w:r w:rsidRPr="00415369">
              <w:rPr>
                <w:rFonts w:ascii="Arial" w:hAnsi="Arial" w:cs="Arial"/>
                <w:sz w:val="16"/>
                <w:szCs w:val="16"/>
                <w:lang w:val="es-MX" w:eastAsia="es-MX"/>
              </w:rPr>
              <w:t xml:space="preserve">, CINTILLA, SELLADO DE JUNTAS, ANDAMIOS, MANO DE OBRA,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625" w:type="pct"/>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13.50</w:t>
            </w:r>
          </w:p>
        </w:tc>
      </w:tr>
      <w:tr w:rsidR="00696FBB" w:rsidRPr="00415369"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2609-08</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SUSTITUCION</w:t>
            </w:r>
            <w:proofErr w:type="spellEnd"/>
            <w:r w:rsidRPr="00415369">
              <w:rPr>
                <w:rFonts w:ascii="Arial" w:hAnsi="Arial" w:cs="Arial"/>
                <w:sz w:val="16"/>
                <w:szCs w:val="16"/>
                <w:lang w:val="es-MX" w:eastAsia="es-MX"/>
              </w:rPr>
              <w:t xml:space="preserve"> DE PIEZAS </w:t>
            </w:r>
            <w:proofErr w:type="spellStart"/>
            <w:r w:rsidRPr="00415369">
              <w:rPr>
                <w:rFonts w:ascii="Arial" w:hAnsi="Arial" w:cs="Arial"/>
                <w:sz w:val="16"/>
                <w:szCs w:val="16"/>
                <w:lang w:val="es-MX" w:eastAsia="es-MX"/>
              </w:rPr>
              <w:t>PLAFON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ACUSTICO</w:t>
            </w:r>
            <w:proofErr w:type="spellEnd"/>
            <w:r w:rsidRPr="00415369">
              <w:rPr>
                <w:rFonts w:ascii="Arial" w:hAnsi="Arial" w:cs="Arial"/>
                <w:sz w:val="16"/>
                <w:szCs w:val="16"/>
                <w:lang w:val="es-MX" w:eastAsia="es-MX"/>
              </w:rPr>
              <w:t xml:space="preserve"> PARA TECHO DE 61X61 MARCA </w:t>
            </w:r>
            <w:proofErr w:type="spellStart"/>
            <w:r w:rsidRPr="00415369">
              <w:rPr>
                <w:rFonts w:ascii="Arial" w:hAnsi="Arial" w:cs="Arial"/>
                <w:sz w:val="16"/>
                <w:szCs w:val="16"/>
                <w:lang w:val="es-MX" w:eastAsia="es-MX"/>
              </w:rPr>
              <w:t>USG</w:t>
            </w:r>
            <w:proofErr w:type="spellEnd"/>
            <w:r w:rsidRPr="00415369">
              <w:rPr>
                <w:rFonts w:ascii="Arial" w:hAnsi="Arial" w:cs="Arial"/>
                <w:sz w:val="16"/>
                <w:szCs w:val="16"/>
                <w:lang w:val="es-MX" w:eastAsia="es-MX"/>
              </w:rPr>
              <w:t xml:space="preserve"> MODELO OLYMPIA EN </w:t>
            </w:r>
            <w:proofErr w:type="spellStart"/>
            <w:r w:rsidRPr="00415369">
              <w:rPr>
                <w:rFonts w:ascii="Arial" w:hAnsi="Arial" w:cs="Arial"/>
                <w:sz w:val="16"/>
                <w:szCs w:val="16"/>
                <w:lang w:val="es-MX" w:eastAsia="es-MX"/>
              </w:rPr>
              <w:t>AREA</w:t>
            </w:r>
            <w:proofErr w:type="spellEnd"/>
            <w:r w:rsidRPr="00415369">
              <w:rPr>
                <w:rFonts w:ascii="Arial" w:hAnsi="Arial" w:cs="Arial"/>
                <w:sz w:val="16"/>
                <w:szCs w:val="16"/>
                <w:lang w:val="es-MX" w:eastAsia="es-MX"/>
              </w:rPr>
              <w:t xml:space="preserve"> DE VESTIDOR DE ENFERMERAS, ORATORIO Y COCINA, INCLUYE: LIMPIEZA DE BASTIDOR DE ALUMINIO, MATERIAL, MANO DE OBRA, ANDAMIOS,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25.00</w:t>
            </w:r>
          </w:p>
        </w:tc>
      </w:tr>
      <w:tr w:rsidR="00696FBB" w:rsidRPr="00415369"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2609-09</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SUSTITUCION</w:t>
            </w:r>
            <w:proofErr w:type="spellEnd"/>
            <w:r w:rsidRPr="00415369">
              <w:rPr>
                <w:rFonts w:ascii="Arial" w:hAnsi="Arial" w:cs="Arial"/>
                <w:sz w:val="16"/>
                <w:szCs w:val="16"/>
                <w:lang w:val="es-MX" w:eastAsia="es-MX"/>
              </w:rPr>
              <w:t xml:space="preserve"> DE LUMINARIAS EXISTENTES, POR GABINETE DE </w:t>
            </w:r>
            <w:proofErr w:type="spellStart"/>
            <w:r w:rsidRPr="00415369">
              <w:rPr>
                <w:rFonts w:ascii="Arial" w:hAnsi="Arial" w:cs="Arial"/>
                <w:sz w:val="16"/>
                <w:szCs w:val="16"/>
                <w:lang w:val="es-MX" w:eastAsia="es-MX"/>
              </w:rPr>
              <w:t>LAMPARA</w:t>
            </w:r>
            <w:proofErr w:type="spellEnd"/>
            <w:r w:rsidRPr="00415369">
              <w:rPr>
                <w:rFonts w:ascii="Arial" w:hAnsi="Arial" w:cs="Arial"/>
                <w:sz w:val="16"/>
                <w:szCs w:val="16"/>
                <w:lang w:val="es-MX" w:eastAsia="es-MX"/>
              </w:rPr>
              <w:t xml:space="preserve"> LED DE TECHO DE 120X30CM 40W GENERAL </w:t>
            </w:r>
            <w:proofErr w:type="spellStart"/>
            <w:r w:rsidRPr="00415369">
              <w:rPr>
                <w:rFonts w:ascii="Arial" w:hAnsi="Arial" w:cs="Arial"/>
                <w:sz w:val="16"/>
                <w:szCs w:val="16"/>
                <w:lang w:val="es-MX" w:eastAsia="es-MX"/>
              </w:rPr>
              <w:t>LIGHTING</w:t>
            </w:r>
            <w:proofErr w:type="spellEnd"/>
            <w:r w:rsidRPr="00415369">
              <w:rPr>
                <w:rFonts w:ascii="Arial" w:hAnsi="Arial" w:cs="Arial"/>
                <w:sz w:val="16"/>
                <w:szCs w:val="16"/>
                <w:lang w:val="es-MX" w:eastAsia="es-MX"/>
              </w:rPr>
              <w:t xml:space="preserve"> MODELO:04678-1 O SIMILAR EN CALIDAD Y COSTO, INCLUYE RETIRO DE LA EXISTENTE, ACARREO A LUGAR INDICADO POR LA </w:t>
            </w:r>
            <w:proofErr w:type="spellStart"/>
            <w:r w:rsidRPr="00415369">
              <w:rPr>
                <w:rFonts w:ascii="Arial" w:hAnsi="Arial" w:cs="Arial"/>
                <w:sz w:val="16"/>
                <w:szCs w:val="16"/>
                <w:lang w:val="es-MX" w:eastAsia="es-MX"/>
              </w:rPr>
              <w:t>SUPERVISION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COLOCACION</w:t>
            </w:r>
            <w:proofErr w:type="spellEnd"/>
            <w:r w:rsidRPr="00415369">
              <w:rPr>
                <w:rFonts w:ascii="Arial" w:hAnsi="Arial" w:cs="Arial"/>
                <w:sz w:val="16"/>
                <w:szCs w:val="16"/>
                <w:lang w:val="es-MX" w:eastAsia="es-MX"/>
              </w:rPr>
              <w:t xml:space="preserve"> Y CONEXIÓN DE NUEVA </w:t>
            </w:r>
            <w:proofErr w:type="spellStart"/>
            <w:r w:rsidRPr="00415369">
              <w:rPr>
                <w:rFonts w:ascii="Arial" w:hAnsi="Arial" w:cs="Arial"/>
                <w:sz w:val="16"/>
                <w:szCs w:val="16"/>
                <w:lang w:val="es-MX" w:eastAsia="es-MX"/>
              </w:rPr>
              <w:t>LAMPARA</w:t>
            </w:r>
            <w:proofErr w:type="spellEnd"/>
            <w:r w:rsidRPr="00415369">
              <w:rPr>
                <w:rFonts w:ascii="Arial" w:hAnsi="Arial" w:cs="Arial"/>
                <w:sz w:val="16"/>
                <w:szCs w:val="16"/>
                <w:lang w:val="es-MX" w:eastAsia="es-MX"/>
              </w:rPr>
              <w:t xml:space="preserve">, MATERIAL, MANO DE OBRA, ANDAMIOS,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58.00</w:t>
            </w:r>
          </w:p>
        </w:tc>
      </w:tr>
      <w:tr w:rsidR="00696FBB" w:rsidRPr="00415369"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696FBB" w:rsidRDefault="00696FBB" w:rsidP="00696FBB">
            <w:pPr>
              <w:jc w:val="both"/>
              <w:rPr>
                <w:rFonts w:ascii="Arial" w:hAnsi="Arial" w:cs="Arial"/>
                <w:sz w:val="16"/>
                <w:szCs w:val="16"/>
                <w:lang w:val="es-MX" w:eastAsia="es-MX"/>
              </w:rPr>
            </w:pPr>
            <w:proofErr w:type="spellStart"/>
            <w:r w:rsidRPr="00696FBB">
              <w:rPr>
                <w:rFonts w:ascii="Arial" w:hAnsi="Arial" w:cs="Arial"/>
                <w:sz w:val="16"/>
                <w:szCs w:val="16"/>
                <w:lang w:val="es-MX" w:eastAsia="es-MX"/>
              </w:rPr>
              <w:t>AREA</w:t>
            </w:r>
            <w:proofErr w:type="spellEnd"/>
            <w:r w:rsidRPr="00696FBB">
              <w:rPr>
                <w:rFonts w:ascii="Arial" w:hAnsi="Arial" w:cs="Arial"/>
                <w:sz w:val="16"/>
                <w:szCs w:val="16"/>
                <w:lang w:val="es-MX" w:eastAsia="es-MX"/>
              </w:rPr>
              <w:t xml:space="preserve"> ADMINISTRATIVA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696FBB" w:rsidRDefault="00696FBB" w:rsidP="000967CF">
            <w:pPr>
              <w:jc w:val="center"/>
              <w:rPr>
                <w:rFonts w:ascii="Arial" w:hAnsi="Arial" w:cs="Arial"/>
                <w:sz w:val="16"/>
                <w:szCs w:val="16"/>
                <w:lang w:val="es-MX" w:eastAsia="es-MX"/>
              </w:rPr>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2609-10</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REPARACION</w:t>
            </w:r>
            <w:proofErr w:type="spellEnd"/>
            <w:r w:rsidRPr="00415369">
              <w:rPr>
                <w:rFonts w:ascii="Arial" w:hAnsi="Arial" w:cs="Arial"/>
                <w:sz w:val="16"/>
                <w:szCs w:val="16"/>
                <w:lang w:val="es-MX" w:eastAsia="es-MX"/>
              </w:rPr>
              <w:t xml:space="preserve"> DE </w:t>
            </w:r>
            <w:proofErr w:type="spellStart"/>
            <w:r w:rsidRPr="00415369">
              <w:rPr>
                <w:rFonts w:ascii="Arial" w:hAnsi="Arial" w:cs="Arial"/>
                <w:sz w:val="16"/>
                <w:szCs w:val="16"/>
                <w:lang w:val="es-MX" w:eastAsia="es-MX"/>
              </w:rPr>
              <w:t>PLAFOND</w:t>
            </w:r>
            <w:proofErr w:type="spellEnd"/>
            <w:r w:rsidRPr="00415369">
              <w:rPr>
                <w:rFonts w:ascii="Arial" w:hAnsi="Arial" w:cs="Arial"/>
                <w:sz w:val="16"/>
                <w:szCs w:val="16"/>
                <w:lang w:val="es-MX" w:eastAsia="es-MX"/>
              </w:rPr>
              <w:t xml:space="preserve"> DE </w:t>
            </w:r>
            <w:proofErr w:type="spellStart"/>
            <w:r w:rsidRPr="00415369">
              <w:rPr>
                <w:rFonts w:ascii="Arial" w:hAnsi="Arial" w:cs="Arial"/>
                <w:sz w:val="16"/>
                <w:szCs w:val="16"/>
                <w:lang w:val="es-MX" w:eastAsia="es-MX"/>
              </w:rPr>
              <w:t>TABLAROCA</w:t>
            </w:r>
            <w:proofErr w:type="spellEnd"/>
            <w:r w:rsidRPr="00415369">
              <w:rPr>
                <w:rFonts w:ascii="Arial" w:hAnsi="Arial" w:cs="Arial"/>
                <w:sz w:val="16"/>
                <w:szCs w:val="16"/>
                <w:lang w:val="es-MX" w:eastAsia="es-MX"/>
              </w:rPr>
              <w:t xml:space="preserve"> EN UNA SUPERFICIE DE 2.00X1.20 EN </w:t>
            </w:r>
            <w:proofErr w:type="spellStart"/>
            <w:r w:rsidRPr="00415369">
              <w:rPr>
                <w:rFonts w:ascii="Arial" w:hAnsi="Arial" w:cs="Arial"/>
                <w:sz w:val="16"/>
                <w:szCs w:val="16"/>
                <w:lang w:val="es-MX" w:eastAsia="es-MX"/>
              </w:rPr>
              <w:t>AREAS</w:t>
            </w:r>
            <w:proofErr w:type="spellEnd"/>
            <w:r w:rsidRPr="00415369">
              <w:rPr>
                <w:rFonts w:ascii="Arial" w:hAnsi="Arial" w:cs="Arial"/>
                <w:sz w:val="16"/>
                <w:szCs w:val="16"/>
                <w:lang w:val="es-MX" w:eastAsia="es-MX"/>
              </w:rPr>
              <w:t xml:space="preserve"> DE SERVICIO, INCLUYE: CAMBIO DE </w:t>
            </w:r>
            <w:proofErr w:type="spellStart"/>
            <w:r w:rsidRPr="00415369">
              <w:rPr>
                <w:rFonts w:ascii="Arial" w:hAnsi="Arial" w:cs="Arial"/>
                <w:sz w:val="16"/>
                <w:szCs w:val="16"/>
                <w:lang w:val="es-MX" w:eastAsia="es-MX"/>
              </w:rPr>
              <w:t>TABLAROCA</w:t>
            </w:r>
            <w:proofErr w:type="spellEnd"/>
            <w:r w:rsidRPr="00415369">
              <w:rPr>
                <w:rFonts w:ascii="Arial" w:hAnsi="Arial" w:cs="Arial"/>
                <w:sz w:val="16"/>
                <w:szCs w:val="16"/>
                <w:lang w:val="es-MX" w:eastAsia="es-MX"/>
              </w:rPr>
              <w:t xml:space="preserve">, PULIDO CON  </w:t>
            </w:r>
            <w:proofErr w:type="spellStart"/>
            <w:r w:rsidRPr="00415369">
              <w:rPr>
                <w:rFonts w:ascii="Arial" w:hAnsi="Arial" w:cs="Arial"/>
                <w:sz w:val="16"/>
                <w:szCs w:val="16"/>
                <w:lang w:val="es-MX" w:eastAsia="es-MX"/>
              </w:rPr>
              <w:t>REDIMIX</w:t>
            </w:r>
            <w:proofErr w:type="spellEnd"/>
            <w:r w:rsidRPr="00415369">
              <w:rPr>
                <w:rFonts w:ascii="Arial" w:hAnsi="Arial" w:cs="Arial"/>
                <w:sz w:val="16"/>
                <w:szCs w:val="16"/>
                <w:lang w:val="es-MX" w:eastAsia="es-MX"/>
              </w:rPr>
              <w:t xml:space="preserve">, CINTILLA, SELLADO DE JUNTAS, ANDAMIOS, MANO DE OBRA,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34.86</w:t>
            </w:r>
          </w:p>
        </w:tc>
      </w:tr>
      <w:tr w:rsidR="00696FBB" w:rsidRPr="00415369"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2609-11</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REPARACION</w:t>
            </w:r>
            <w:proofErr w:type="spellEnd"/>
            <w:r w:rsidRPr="00415369">
              <w:rPr>
                <w:rFonts w:ascii="Arial" w:hAnsi="Arial" w:cs="Arial"/>
                <w:sz w:val="16"/>
                <w:szCs w:val="16"/>
                <w:lang w:val="es-MX" w:eastAsia="es-MX"/>
              </w:rPr>
              <w:t xml:space="preserve"> DE GRIETAS EN MUROS, CON </w:t>
            </w:r>
            <w:proofErr w:type="spellStart"/>
            <w:r w:rsidRPr="00415369">
              <w:rPr>
                <w:rFonts w:ascii="Arial" w:hAnsi="Arial" w:cs="Arial"/>
                <w:sz w:val="16"/>
                <w:szCs w:val="16"/>
                <w:lang w:val="es-MX" w:eastAsia="es-MX"/>
              </w:rPr>
              <w:t>SIKAFLEX</w:t>
            </w:r>
            <w:proofErr w:type="spellEnd"/>
            <w:r w:rsidRPr="00415369">
              <w:rPr>
                <w:rFonts w:ascii="Arial" w:hAnsi="Arial" w:cs="Arial"/>
                <w:sz w:val="16"/>
                <w:szCs w:val="16"/>
                <w:lang w:val="es-MX" w:eastAsia="es-MX"/>
              </w:rPr>
              <w:t xml:space="preserve"> 11 FC PLUS, DE HASTA 2MTS DE LONGITUD, INCLUYE: PINTURA DEL </w:t>
            </w:r>
            <w:proofErr w:type="spellStart"/>
            <w:r w:rsidRPr="00415369">
              <w:rPr>
                <w:rFonts w:ascii="Arial" w:hAnsi="Arial" w:cs="Arial"/>
                <w:sz w:val="16"/>
                <w:szCs w:val="16"/>
                <w:lang w:val="es-MX" w:eastAsia="es-MX"/>
              </w:rPr>
              <w:t>AREA</w:t>
            </w:r>
            <w:proofErr w:type="spellEnd"/>
            <w:r w:rsidRPr="00415369">
              <w:rPr>
                <w:rFonts w:ascii="Arial" w:hAnsi="Arial" w:cs="Arial"/>
                <w:sz w:val="16"/>
                <w:szCs w:val="16"/>
                <w:lang w:val="es-MX" w:eastAsia="es-MX"/>
              </w:rPr>
              <w:t xml:space="preserve">, MATERIAL, ANDAMIOS, EQUIPO, HERRAMIENTA, MANO DE OBRA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6.00</w:t>
            </w:r>
          </w:p>
        </w:tc>
      </w:tr>
      <w:tr w:rsidR="00696FBB" w:rsidRPr="00415369"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696FBB" w:rsidRDefault="00696FBB" w:rsidP="000967CF">
            <w:pPr>
              <w:jc w:val="center"/>
              <w:rPr>
                <w:rFonts w:ascii="Arial" w:hAnsi="Arial" w:cs="Arial"/>
                <w:sz w:val="16"/>
                <w:szCs w:val="16"/>
                <w:lang w:val="es-MX" w:eastAsia="es-MX"/>
              </w:rPr>
            </w:pP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696FBB" w:rsidRDefault="00696FBB" w:rsidP="00696FBB">
            <w:pPr>
              <w:jc w:val="both"/>
              <w:rPr>
                <w:rFonts w:ascii="Arial" w:hAnsi="Arial" w:cs="Arial"/>
                <w:sz w:val="16"/>
                <w:szCs w:val="16"/>
                <w:lang w:val="es-MX" w:eastAsia="es-MX"/>
              </w:rPr>
            </w:pPr>
            <w:proofErr w:type="spellStart"/>
            <w:r w:rsidRPr="00696FBB">
              <w:rPr>
                <w:rFonts w:ascii="Arial" w:hAnsi="Arial" w:cs="Arial"/>
                <w:sz w:val="16"/>
                <w:szCs w:val="16"/>
                <w:lang w:val="es-MX" w:eastAsia="es-MX"/>
              </w:rPr>
              <w:t>AREAS</w:t>
            </w:r>
            <w:proofErr w:type="spellEnd"/>
            <w:r w:rsidRPr="00696FBB">
              <w:rPr>
                <w:rFonts w:ascii="Arial" w:hAnsi="Arial" w:cs="Arial"/>
                <w:sz w:val="16"/>
                <w:szCs w:val="16"/>
                <w:lang w:val="es-MX" w:eastAsia="es-MX"/>
              </w:rPr>
              <w:t xml:space="preserve"> EXTERIORES</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696FBB" w:rsidRDefault="00696FBB" w:rsidP="000967CF">
            <w:pPr>
              <w:jc w:val="center"/>
              <w:rPr>
                <w:rFonts w:ascii="Arial" w:hAnsi="Arial" w:cs="Arial"/>
                <w:sz w:val="16"/>
                <w:szCs w:val="16"/>
                <w:lang w:val="es-MX" w:eastAsia="es-MX"/>
              </w:rPr>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2609-12</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SUMINISTRO Y APLICACIÓN DE PINTURA EN CARAS EXPUESTAS DE   GUARNICIÓN HASTA 30CM DE </w:t>
            </w:r>
            <w:proofErr w:type="gramStart"/>
            <w:r w:rsidRPr="00415369">
              <w:rPr>
                <w:rFonts w:ascii="Arial" w:hAnsi="Arial" w:cs="Arial"/>
                <w:sz w:val="16"/>
                <w:szCs w:val="16"/>
                <w:lang w:val="es-MX" w:eastAsia="es-MX"/>
              </w:rPr>
              <w:t>DESARROLLO  A</w:t>
            </w:r>
            <w:proofErr w:type="gramEnd"/>
            <w:r w:rsidRPr="00415369">
              <w:rPr>
                <w:rFonts w:ascii="Arial" w:hAnsi="Arial" w:cs="Arial"/>
                <w:sz w:val="16"/>
                <w:szCs w:val="16"/>
                <w:lang w:val="es-MX" w:eastAsia="es-MX"/>
              </w:rPr>
              <w:t xml:space="preserve"> BASE DE PINTURA </w:t>
            </w:r>
            <w:proofErr w:type="spellStart"/>
            <w:r w:rsidRPr="00415369">
              <w:rPr>
                <w:rFonts w:ascii="Arial" w:hAnsi="Arial" w:cs="Arial"/>
                <w:sz w:val="16"/>
                <w:szCs w:val="16"/>
                <w:lang w:val="es-MX" w:eastAsia="es-MX"/>
              </w:rPr>
              <w:t>TRAFIC</w:t>
            </w:r>
            <w:proofErr w:type="spellEnd"/>
            <w:r w:rsidRPr="00415369">
              <w:rPr>
                <w:rFonts w:ascii="Arial" w:hAnsi="Arial" w:cs="Arial"/>
                <w:sz w:val="16"/>
                <w:szCs w:val="16"/>
                <w:lang w:val="es-MX" w:eastAsia="es-MX"/>
              </w:rPr>
              <w:t xml:space="preserve">, ESPECIAL PARA EL   TRANSITO DE SECADO RÁPIDO, PREVIA   LIMPIEZA DESENGRASADO DE LA SUPERFICIE.   TRAFICO EN GUARNICIONES SOBRE CARAS   EXPUESTAS Y PASOS PEATONALES. INCLUYE:   BARRIDO DE SUPERFICIES, APLICACIÓN DE   PINTURA, MATERIALES, MANO DE </w:t>
            </w:r>
            <w:proofErr w:type="gramStart"/>
            <w:r w:rsidRPr="00415369">
              <w:rPr>
                <w:rFonts w:ascii="Arial" w:hAnsi="Arial" w:cs="Arial"/>
                <w:sz w:val="16"/>
                <w:szCs w:val="16"/>
                <w:lang w:val="es-MX" w:eastAsia="es-MX"/>
              </w:rPr>
              <w:t xml:space="preserve">OBRA,   </w:t>
            </w:r>
            <w:proofErr w:type="gramEnd"/>
            <w:r w:rsidRPr="00415369">
              <w:rPr>
                <w:rFonts w:ascii="Arial" w:hAnsi="Arial" w:cs="Arial"/>
                <w:sz w:val="16"/>
                <w:szCs w:val="16"/>
                <w:lang w:val="es-MX" w:eastAsia="es-MX"/>
              </w:rPr>
              <w:t xml:space="preserve">HERRAMIENTA Y EQUIPO, CONSERVACIÓN   HASTA SU </w:t>
            </w:r>
            <w:proofErr w:type="spellStart"/>
            <w:r w:rsidRPr="00415369">
              <w:rPr>
                <w:rFonts w:ascii="Arial" w:hAnsi="Arial" w:cs="Arial"/>
                <w:sz w:val="16"/>
                <w:szCs w:val="16"/>
                <w:lang w:val="es-MX" w:eastAsia="es-MX"/>
              </w:rPr>
              <w:t>RECEPCION</w:t>
            </w:r>
            <w:proofErr w:type="spellEnd"/>
            <w:r w:rsidRPr="00415369">
              <w:rPr>
                <w:rFonts w:ascii="Arial" w:hAnsi="Arial" w:cs="Arial"/>
                <w:sz w:val="16"/>
                <w:szCs w:val="16"/>
                <w:lang w:val="es-MX" w:eastAsia="es-MX"/>
              </w:rPr>
              <w:t xml:space="preserve"> Y TODO LO NECESARIO   PARA SU CORRECTA EJECUCIÓN.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208.00</w:t>
            </w:r>
          </w:p>
        </w:tc>
      </w:tr>
      <w:tr w:rsidR="00696FBB" w:rsidRPr="00415369"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2609-13</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SUMINISTRO Y APLICACIÓN DE PINTURA EN BARANDALES DE 2M DE ALTURA, A BASE DE BARROTES DE </w:t>
            </w:r>
            <w:proofErr w:type="spellStart"/>
            <w:r w:rsidRPr="00415369">
              <w:rPr>
                <w:rFonts w:ascii="Arial" w:hAnsi="Arial" w:cs="Arial"/>
                <w:sz w:val="16"/>
                <w:szCs w:val="16"/>
                <w:lang w:val="es-MX" w:eastAsia="es-MX"/>
              </w:rPr>
              <w:t>PTR</w:t>
            </w:r>
            <w:proofErr w:type="spellEnd"/>
            <w:r w:rsidRPr="00415369">
              <w:rPr>
                <w:rFonts w:ascii="Arial" w:hAnsi="Arial" w:cs="Arial"/>
                <w:sz w:val="16"/>
                <w:szCs w:val="16"/>
                <w:lang w:val="es-MX" w:eastAsia="es-MX"/>
              </w:rPr>
              <w:t xml:space="preserve"> DE 1"X2" A CADA 18CM Y 2 LARGUEROS DE </w:t>
            </w:r>
            <w:proofErr w:type="spellStart"/>
            <w:r w:rsidRPr="00415369">
              <w:rPr>
                <w:rFonts w:ascii="Arial" w:hAnsi="Arial" w:cs="Arial"/>
                <w:sz w:val="16"/>
                <w:szCs w:val="16"/>
                <w:lang w:val="es-MX" w:eastAsia="es-MX"/>
              </w:rPr>
              <w:t>PTR</w:t>
            </w:r>
            <w:proofErr w:type="spellEnd"/>
            <w:r w:rsidRPr="00415369">
              <w:rPr>
                <w:rFonts w:ascii="Arial" w:hAnsi="Arial" w:cs="Arial"/>
                <w:sz w:val="16"/>
                <w:szCs w:val="16"/>
                <w:lang w:val="es-MX" w:eastAsia="es-MX"/>
              </w:rPr>
              <w:t xml:space="preserve"> 2"X2" A 1 MANO DE PINTURA ANTICORROSIVA Y 2 MANO DE PINTURA DE ESMALTE COLOR BLANCO, INCLUYE: </w:t>
            </w:r>
            <w:proofErr w:type="spellStart"/>
            <w:r w:rsidRPr="00415369">
              <w:rPr>
                <w:rFonts w:ascii="Arial" w:hAnsi="Arial" w:cs="Arial"/>
                <w:sz w:val="16"/>
                <w:szCs w:val="16"/>
                <w:lang w:val="es-MX" w:eastAsia="es-MX"/>
              </w:rPr>
              <w:t>PREPARACION</w:t>
            </w:r>
            <w:proofErr w:type="spellEnd"/>
            <w:r w:rsidRPr="00415369">
              <w:rPr>
                <w:rFonts w:ascii="Arial" w:hAnsi="Arial" w:cs="Arial"/>
                <w:sz w:val="16"/>
                <w:szCs w:val="16"/>
                <w:lang w:val="es-MX" w:eastAsia="es-MX"/>
              </w:rPr>
              <w:t xml:space="preserve"> DE LA SUPERFICIE, MATERIALES, MANO DE OBRA, HERRAMIENTA Y TODO LO NECESARIO PARA SU CORRECTA </w:t>
            </w:r>
            <w:proofErr w:type="spellStart"/>
            <w:r w:rsidRPr="00415369">
              <w:rPr>
                <w:rFonts w:ascii="Arial" w:hAnsi="Arial" w:cs="Arial"/>
                <w:sz w:val="16"/>
                <w:szCs w:val="16"/>
                <w:lang w:val="es-MX" w:eastAsia="es-MX"/>
              </w:rPr>
              <w:t>APLICACION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180.00</w:t>
            </w:r>
          </w:p>
        </w:tc>
      </w:tr>
      <w:tr w:rsidR="00696FBB" w:rsidRPr="00415369"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2609-14</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SUMINISTRO Y APLICACIÓN DE PINTURA EN RAMPA PARA DISCAPACITADOS DE 1.20X1.00,INCLUYE: 2 MANOS DE PINTURA DE ESMALTE COLOR INSTITUCIONAL, MATERIALES, MANO DE OBRA, HERRAMIENTA Y TODO LO NECESARIO PARA SU CORRECTA COLOCACIÓN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1.00</w:t>
            </w:r>
          </w:p>
        </w:tc>
      </w:tr>
      <w:tr w:rsidR="00696FBB" w:rsidRPr="00C77A5D"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CONSULTA EXTERNA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r>
      <w:tr w:rsidR="00696FBB" w:rsidRPr="00C77A5D"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2609-15</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SUSTITUCION</w:t>
            </w:r>
            <w:proofErr w:type="spellEnd"/>
            <w:r w:rsidRPr="00415369">
              <w:rPr>
                <w:rFonts w:ascii="Arial" w:hAnsi="Arial" w:cs="Arial"/>
                <w:sz w:val="16"/>
                <w:szCs w:val="16"/>
                <w:lang w:val="es-MX" w:eastAsia="es-MX"/>
              </w:rPr>
              <w:t xml:space="preserve"> DE RIEL RECTO DE ALUMINIO DE 3.05M PARA CORTINA </w:t>
            </w:r>
            <w:proofErr w:type="spellStart"/>
            <w:r w:rsidRPr="00415369">
              <w:rPr>
                <w:rFonts w:ascii="Arial" w:hAnsi="Arial" w:cs="Arial"/>
                <w:sz w:val="16"/>
                <w:szCs w:val="16"/>
                <w:lang w:val="es-MX" w:eastAsia="es-MX"/>
              </w:rPr>
              <w:t>ANTIBACTERIAL</w:t>
            </w:r>
            <w:proofErr w:type="spellEnd"/>
            <w:r w:rsidRPr="00415369">
              <w:rPr>
                <w:rFonts w:ascii="Arial" w:hAnsi="Arial" w:cs="Arial"/>
                <w:sz w:val="16"/>
                <w:szCs w:val="16"/>
                <w:lang w:val="es-MX" w:eastAsia="es-MX"/>
              </w:rPr>
              <w:t xml:space="preserve"> INCLUYE: MATERIAL, MANO DE OBRA,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1.00</w:t>
            </w:r>
          </w:p>
        </w:tc>
      </w:tr>
      <w:tr w:rsidR="00696FBB" w:rsidRPr="00C77A5D"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2609-16</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REPARACION</w:t>
            </w:r>
            <w:proofErr w:type="spellEnd"/>
            <w:r w:rsidRPr="00415369">
              <w:rPr>
                <w:rFonts w:ascii="Arial" w:hAnsi="Arial" w:cs="Arial"/>
                <w:sz w:val="16"/>
                <w:szCs w:val="16"/>
                <w:lang w:val="es-MX" w:eastAsia="es-MX"/>
              </w:rPr>
              <w:t xml:space="preserve"> DE </w:t>
            </w:r>
            <w:proofErr w:type="spellStart"/>
            <w:r w:rsidRPr="00415369">
              <w:rPr>
                <w:rFonts w:ascii="Arial" w:hAnsi="Arial" w:cs="Arial"/>
                <w:sz w:val="16"/>
                <w:szCs w:val="16"/>
                <w:lang w:val="es-MX" w:eastAsia="es-MX"/>
              </w:rPr>
              <w:t>PLAFOND</w:t>
            </w:r>
            <w:proofErr w:type="spellEnd"/>
            <w:r w:rsidRPr="00415369">
              <w:rPr>
                <w:rFonts w:ascii="Arial" w:hAnsi="Arial" w:cs="Arial"/>
                <w:sz w:val="16"/>
                <w:szCs w:val="16"/>
                <w:lang w:val="es-MX" w:eastAsia="es-MX"/>
              </w:rPr>
              <w:t xml:space="preserve"> DE </w:t>
            </w:r>
            <w:proofErr w:type="spellStart"/>
            <w:r w:rsidRPr="00415369">
              <w:rPr>
                <w:rFonts w:ascii="Arial" w:hAnsi="Arial" w:cs="Arial"/>
                <w:sz w:val="16"/>
                <w:szCs w:val="16"/>
                <w:lang w:val="es-MX" w:eastAsia="es-MX"/>
              </w:rPr>
              <w:t>TABLAROCA</w:t>
            </w:r>
            <w:proofErr w:type="spellEnd"/>
            <w:r w:rsidRPr="00415369">
              <w:rPr>
                <w:rFonts w:ascii="Arial" w:hAnsi="Arial" w:cs="Arial"/>
                <w:sz w:val="16"/>
                <w:szCs w:val="16"/>
                <w:lang w:val="es-MX" w:eastAsia="es-MX"/>
              </w:rPr>
              <w:t xml:space="preserve"> EN UNA SUPERFICIE DE 2.00X1.20 EN </w:t>
            </w:r>
            <w:proofErr w:type="spellStart"/>
            <w:r w:rsidRPr="00415369">
              <w:rPr>
                <w:rFonts w:ascii="Arial" w:hAnsi="Arial" w:cs="Arial"/>
                <w:sz w:val="16"/>
                <w:szCs w:val="16"/>
                <w:lang w:val="es-MX" w:eastAsia="es-MX"/>
              </w:rPr>
              <w:t>AREAS</w:t>
            </w:r>
            <w:proofErr w:type="spellEnd"/>
            <w:r w:rsidRPr="00415369">
              <w:rPr>
                <w:rFonts w:ascii="Arial" w:hAnsi="Arial" w:cs="Arial"/>
                <w:sz w:val="16"/>
                <w:szCs w:val="16"/>
                <w:lang w:val="es-MX" w:eastAsia="es-MX"/>
              </w:rPr>
              <w:t xml:space="preserve"> DE SERVICIO, INCLUYE: CAMBIO DE </w:t>
            </w:r>
            <w:proofErr w:type="spellStart"/>
            <w:r w:rsidRPr="00415369">
              <w:rPr>
                <w:rFonts w:ascii="Arial" w:hAnsi="Arial" w:cs="Arial"/>
                <w:sz w:val="16"/>
                <w:szCs w:val="16"/>
                <w:lang w:val="es-MX" w:eastAsia="es-MX"/>
              </w:rPr>
              <w:t>TABLAROCA</w:t>
            </w:r>
            <w:proofErr w:type="spellEnd"/>
            <w:r w:rsidRPr="00415369">
              <w:rPr>
                <w:rFonts w:ascii="Arial" w:hAnsi="Arial" w:cs="Arial"/>
                <w:sz w:val="16"/>
                <w:szCs w:val="16"/>
                <w:lang w:val="es-MX" w:eastAsia="es-MX"/>
              </w:rPr>
              <w:t xml:space="preserve">, PULIDO CON  </w:t>
            </w:r>
            <w:proofErr w:type="spellStart"/>
            <w:r w:rsidRPr="00415369">
              <w:rPr>
                <w:rFonts w:ascii="Arial" w:hAnsi="Arial" w:cs="Arial"/>
                <w:sz w:val="16"/>
                <w:szCs w:val="16"/>
                <w:lang w:val="es-MX" w:eastAsia="es-MX"/>
              </w:rPr>
              <w:t>REDIMIX</w:t>
            </w:r>
            <w:proofErr w:type="spellEnd"/>
            <w:r w:rsidRPr="00415369">
              <w:rPr>
                <w:rFonts w:ascii="Arial" w:hAnsi="Arial" w:cs="Arial"/>
                <w:sz w:val="16"/>
                <w:szCs w:val="16"/>
                <w:lang w:val="es-MX" w:eastAsia="es-MX"/>
              </w:rPr>
              <w:t xml:space="preserve">, CINTILLA, SELLADO DE JUNTAS, ANDAMIOS, MANO DE OBRA,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26.55</w:t>
            </w:r>
          </w:p>
        </w:tc>
      </w:tr>
      <w:tr w:rsidR="00696FBB" w:rsidRPr="00C77A5D"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GENERALES</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r>
      <w:tr w:rsidR="00696FBB" w:rsidRPr="00C77A5D"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2609-17</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SUSTITUCION</w:t>
            </w:r>
            <w:proofErr w:type="spellEnd"/>
            <w:r w:rsidRPr="00415369">
              <w:rPr>
                <w:rFonts w:ascii="Arial" w:hAnsi="Arial" w:cs="Arial"/>
                <w:sz w:val="16"/>
                <w:szCs w:val="16"/>
                <w:lang w:val="es-MX" w:eastAsia="es-MX"/>
              </w:rPr>
              <w:t xml:space="preserve"> DE </w:t>
            </w:r>
            <w:proofErr w:type="spellStart"/>
            <w:r w:rsidRPr="00415369">
              <w:rPr>
                <w:rFonts w:ascii="Arial" w:hAnsi="Arial" w:cs="Arial"/>
                <w:sz w:val="16"/>
                <w:szCs w:val="16"/>
                <w:lang w:val="es-MX" w:eastAsia="es-MX"/>
              </w:rPr>
              <w:t>VALVULA</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CPVC</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ROSCABLE</w:t>
            </w:r>
            <w:proofErr w:type="spellEnd"/>
            <w:r w:rsidRPr="00415369">
              <w:rPr>
                <w:rFonts w:ascii="Arial" w:hAnsi="Arial" w:cs="Arial"/>
                <w:sz w:val="16"/>
                <w:szCs w:val="16"/>
                <w:lang w:val="es-MX" w:eastAsia="es-MX"/>
              </w:rPr>
              <w:t xml:space="preserve"> DE 2</w:t>
            </w:r>
            <w:proofErr w:type="gramStart"/>
            <w:r w:rsidRPr="00415369">
              <w:rPr>
                <w:rFonts w:ascii="Arial" w:hAnsi="Arial" w:cs="Arial"/>
                <w:sz w:val="16"/>
                <w:szCs w:val="16"/>
                <w:lang w:val="es-MX" w:eastAsia="es-MX"/>
              </w:rPr>
              <w:t>"  EN</w:t>
            </w:r>
            <w:proofErr w:type="gramEnd"/>
            <w:r w:rsidRPr="00415369">
              <w:rPr>
                <w:rFonts w:ascii="Arial" w:hAnsi="Arial" w:cs="Arial"/>
                <w:sz w:val="16"/>
                <w:szCs w:val="16"/>
                <w:lang w:val="es-MX" w:eastAsia="es-MX"/>
              </w:rPr>
              <w:t xml:space="preserve"> BAÑOS, INCLUYE: MATERIALES, EQUIPO, HERRAMIENTA, MANO DE OBRA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4.00</w:t>
            </w:r>
          </w:p>
        </w:tc>
      </w:tr>
      <w:tr w:rsidR="00696FBB" w:rsidRPr="00C77A5D"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lastRenderedPageBreak/>
              <w:t>2609-19</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RETIRO, CON MEDIOS MANUALES DE SISTEMA IMPERMEABILIZANTE PREFABRICADO EXISTENTE; LAS </w:t>
            </w:r>
            <w:proofErr w:type="spellStart"/>
            <w:r w:rsidRPr="00415369">
              <w:rPr>
                <w:rFonts w:ascii="Arial" w:hAnsi="Arial" w:cs="Arial"/>
                <w:sz w:val="16"/>
                <w:szCs w:val="16"/>
                <w:lang w:val="es-MX" w:eastAsia="es-MX"/>
              </w:rPr>
              <w:t>AREAS</w:t>
            </w:r>
            <w:proofErr w:type="spellEnd"/>
            <w:r w:rsidRPr="00415369">
              <w:rPr>
                <w:rFonts w:ascii="Arial" w:hAnsi="Arial" w:cs="Arial"/>
                <w:sz w:val="16"/>
                <w:szCs w:val="16"/>
                <w:lang w:val="es-MX" w:eastAsia="es-MX"/>
              </w:rPr>
              <w:t xml:space="preserve"> DESPRENDIDAS SE RETIRAN MANUALMENTE, LAS </w:t>
            </w:r>
            <w:proofErr w:type="spellStart"/>
            <w:r w:rsidRPr="00415369">
              <w:rPr>
                <w:rFonts w:ascii="Arial" w:hAnsi="Arial" w:cs="Arial"/>
                <w:sz w:val="16"/>
                <w:szCs w:val="16"/>
                <w:lang w:val="es-MX" w:eastAsia="es-MX"/>
              </w:rPr>
              <w:t>AREAS</w:t>
            </w:r>
            <w:proofErr w:type="spellEnd"/>
            <w:r w:rsidRPr="00415369">
              <w:rPr>
                <w:rFonts w:ascii="Arial" w:hAnsi="Arial" w:cs="Arial"/>
                <w:sz w:val="16"/>
                <w:szCs w:val="16"/>
                <w:lang w:val="es-MX" w:eastAsia="es-MX"/>
              </w:rPr>
              <w:t xml:space="preserve"> AUN SOLDADAS, SE CALIENTAN CON SOPLETE PARA FACILITAR SU RETIRO, </w:t>
            </w:r>
            <w:proofErr w:type="gramStart"/>
            <w:r w:rsidRPr="00415369">
              <w:rPr>
                <w:rFonts w:ascii="Arial" w:hAnsi="Arial" w:cs="Arial"/>
                <w:sz w:val="16"/>
                <w:szCs w:val="16"/>
                <w:lang w:val="es-MX" w:eastAsia="es-MX"/>
              </w:rPr>
              <w:t>Y  CON</w:t>
            </w:r>
            <w:proofErr w:type="gramEnd"/>
            <w:r w:rsidRPr="00415369">
              <w:rPr>
                <w:rFonts w:ascii="Arial" w:hAnsi="Arial" w:cs="Arial"/>
                <w:sz w:val="16"/>
                <w:szCs w:val="16"/>
                <w:lang w:val="es-MX" w:eastAsia="es-MX"/>
              </w:rPr>
              <w:t xml:space="preserve"> PALA Y </w:t>
            </w:r>
            <w:proofErr w:type="spellStart"/>
            <w:r w:rsidRPr="00415369">
              <w:rPr>
                <w:rFonts w:ascii="Arial" w:hAnsi="Arial" w:cs="Arial"/>
                <w:sz w:val="16"/>
                <w:szCs w:val="16"/>
                <w:lang w:val="es-MX" w:eastAsia="es-MX"/>
              </w:rPr>
              <w:t>ESPATULA</w:t>
            </w:r>
            <w:proofErr w:type="spellEnd"/>
            <w:r w:rsidRPr="00415369">
              <w:rPr>
                <w:rFonts w:ascii="Arial" w:hAnsi="Arial" w:cs="Arial"/>
                <w:sz w:val="16"/>
                <w:szCs w:val="16"/>
                <w:lang w:val="es-MX" w:eastAsia="es-MX"/>
              </w:rPr>
              <w:t xml:space="preserve"> SE RASPA COMPLETAMENTE EL MATERIAL, SE PULE CON CARDA TRENZADA Y ESMERIL, FINALMENTE SE LIMPIA LA SUPERFICIE CON AGUA A </w:t>
            </w:r>
            <w:proofErr w:type="spellStart"/>
            <w:r w:rsidRPr="00415369">
              <w:rPr>
                <w:rFonts w:ascii="Arial" w:hAnsi="Arial" w:cs="Arial"/>
                <w:sz w:val="16"/>
                <w:szCs w:val="16"/>
                <w:lang w:val="es-MX" w:eastAsia="es-MX"/>
              </w:rPr>
              <w:t>PRESION</w:t>
            </w:r>
            <w:proofErr w:type="spellEnd"/>
            <w:r w:rsidRPr="00415369">
              <w:rPr>
                <w:rFonts w:ascii="Arial" w:hAnsi="Arial" w:cs="Arial"/>
                <w:sz w:val="16"/>
                <w:szCs w:val="16"/>
                <w:lang w:val="es-MX" w:eastAsia="es-MX"/>
              </w:rPr>
              <w:t xml:space="preserve"> UTILIZANDO DESENGRASANTE EN EL PROCESO. SE INCLUYE ACOPIO DEL MATERIAL DE DESECHO EN UN </w:t>
            </w:r>
            <w:proofErr w:type="spellStart"/>
            <w:r w:rsidRPr="00415369">
              <w:rPr>
                <w:rFonts w:ascii="Arial" w:hAnsi="Arial" w:cs="Arial"/>
                <w:sz w:val="16"/>
                <w:szCs w:val="16"/>
                <w:lang w:val="es-MX" w:eastAsia="es-MX"/>
              </w:rPr>
              <w:t>AREA</w:t>
            </w:r>
            <w:proofErr w:type="spellEnd"/>
            <w:r w:rsidRPr="00415369">
              <w:rPr>
                <w:rFonts w:ascii="Arial" w:hAnsi="Arial" w:cs="Arial"/>
                <w:sz w:val="16"/>
                <w:szCs w:val="16"/>
                <w:lang w:val="es-MX" w:eastAsia="es-MX"/>
              </w:rPr>
              <w:t xml:space="preserve"> AUTORIZADA EN EL LUGAR DE LA OBRA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424.28</w:t>
            </w:r>
          </w:p>
        </w:tc>
      </w:tr>
      <w:tr w:rsidR="00696FBB" w:rsidRPr="00C77A5D"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2609-20</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APLICACIÓN DE SISTEMA IMPERMEABLE PREFABRICADO EN LOSA DE AZOTEA, ELABORADO CON ASFALTO MODIFICADO </w:t>
            </w:r>
            <w:proofErr w:type="spellStart"/>
            <w:r w:rsidRPr="00415369">
              <w:rPr>
                <w:rFonts w:ascii="Arial" w:hAnsi="Arial" w:cs="Arial"/>
                <w:sz w:val="16"/>
                <w:szCs w:val="16"/>
                <w:lang w:val="es-MX" w:eastAsia="es-MX"/>
              </w:rPr>
              <w:t>SBS</w:t>
            </w:r>
            <w:proofErr w:type="spellEnd"/>
            <w:r w:rsidRPr="00415369">
              <w:rPr>
                <w:rFonts w:ascii="Arial" w:hAnsi="Arial" w:cs="Arial"/>
                <w:sz w:val="16"/>
                <w:szCs w:val="16"/>
                <w:lang w:val="es-MX" w:eastAsia="es-MX"/>
              </w:rPr>
              <w:t xml:space="preserve"> DE 3.50MM DE ESPESOR, REFORZADO INTERNAMENTE CON UNA MEMBRANA DE REFUERZO DE FIBRA DE VIDRIO DE 90GR/M2, ACABADO APARENTE CON GRAVILLA A BASE DE </w:t>
            </w:r>
            <w:proofErr w:type="spellStart"/>
            <w:r w:rsidRPr="00415369">
              <w:rPr>
                <w:rFonts w:ascii="Arial" w:hAnsi="Arial" w:cs="Arial"/>
                <w:sz w:val="16"/>
                <w:szCs w:val="16"/>
                <w:lang w:val="es-MX" w:eastAsia="es-MX"/>
              </w:rPr>
              <w:t>REOLITA</w:t>
            </w:r>
            <w:proofErr w:type="spellEnd"/>
            <w:r w:rsidRPr="00415369">
              <w:rPr>
                <w:rFonts w:ascii="Arial" w:hAnsi="Arial" w:cs="Arial"/>
                <w:sz w:val="16"/>
                <w:szCs w:val="16"/>
                <w:lang w:val="es-MX" w:eastAsia="es-MX"/>
              </w:rPr>
              <w:t xml:space="preserve"> PIGMENTADA Y ESMALTADA A FUEGO CON RESINA SILICÓN COLOR TERRACOTA, FLEXIBILIDAD A BAJA TEMPERATURA -18°C, RESISTENCIA A LA TENSIÓN TRANSVERSAL DE 250.00 N, ESTABILIDAD A TEMPERATURAS ELEVADAS </w:t>
            </w:r>
            <w:proofErr w:type="spellStart"/>
            <w:r w:rsidRPr="00415369">
              <w:rPr>
                <w:rFonts w:ascii="Arial" w:hAnsi="Arial" w:cs="Arial"/>
                <w:sz w:val="16"/>
                <w:szCs w:val="16"/>
                <w:lang w:val="es-MX" w:eastAsia="es-MX"/>
              </w:rPr>
              <w:t>SBS</w:t>
            </w:r>
            <w:proofErr w:type="spellEnd"/>
            <w:r w:rsidRPr="00415369">
              <w:rPr>
                <w:rFonts w:ascii="Arial" w:hAnsi="Arial" w:cs="Arial"/>
                <w:sz w:val="16"/>
                <w:szCs w:val="16"/>
                <w:lang w:val="es-MX" w:eastAsia="es-MX"/>
              </w:rPr>
              <w:t xml:space="preserve">&gt;110°C, </w:t>
            </w:r>
            <w:proofErr w:type="spellStart"/>
            <w:r w:rsidRPr="00415369">
              <w:rPr>
                <w:rFonts w:ascii="Arial" w:hAnsi="Arial" w:cs="Arial"/>
                <w:sz w:val="16"/>
                <w:szCs w:val="16"/>
                <w:lang w:val="es-MX" w:eastAsia="es-MX"/>
              </w:rPr>
              <w:t>INTEMPERISMO</w:t>
            </w:r>
            <w:proofErr w:type="spellEnd"/>
            <w:r w:rsidRPr="00415369">
              <w:rPr>
                <w:rFonts w:ascii="Arial" w:hAnsi="Arial" w:cs="Arial"/>
                <w:sz w:val="16"/>
                <w:szCs w:val="16"/>
                <w:lang w:val="es-MX" w:eastAsia="es-MX"/>
              </w:rPr>
              <w:t xml:space="preserve"> ACELERADO MENOR AL 10%. SE DEBE CONSIDERAR PARA ESTE TRABAJO LA PREPARACIÓN DE LA </w:t>
            </w:r>
            <w:proofErr w:type="spellStart"/>
            <w:r w:rsidRPr="00415369">
              <w:rPr>
                <w:rFonts w:ascii="Arial" w:hAnsi="Arial" w:cs="Arial"/>
                <w:sz w:val="16"/>
                <w:szCs w:val="16"/>
                <w:lang w:val="es-MX" w:eastAsia="es-MX"/>
              </w:rPr>
              <w:t>SUPERFICIEA</w:t>
            </w:r>
            <w:proofErr w:type="spellEnd"/>
            <w:r w:rsidRPr="00415369">
              <w:rPr>
                <w:rFonts w:ascii="Arial" w:hAnsi="Arial" w:cs="Arial"/>
                <w:sz w:val="16"/>
                <w:szCs w:val="16"/>
                <w:lang w:val="es-MX" w:eastAsia="es-MX"/>
              </w:rPr>
              <w:t xml:space="preserve"> A BASE DE IMPRIMACIÓN CON UN COMPUESTO ASFÁLTICO DE BAJA VISCOSIDAD SIN DILUIR, RESANE DE FISURAS CON CEMENTO ASFÁLTICO LIBRE DE ASBESTOS, APLICACIÓN DE MANTO PREFABRICADO ADHERIDO POR </w:t>
            </w:r>
            <w:proofErr w:type="spellStart"/>
            <w:r w:rsidRPr="00415369">
              <w:rPr>
                <w:rFonts w:ascii="Arial" w:hAnsi="Arial" w:cs="Arial"/>
                <w:sz w:val="16"/>
                <w:szCs w:val="16"/>
                <w:lang w:val="es-MX" w:eastAsia="es-MX"/>
              </w:rPr>
              <w:t>TERMOFUSIÓN</w:t>
            </w:r>
            <w:proofErr w:type="spellEnd"/>
            <w:r w:rsidRPr="00415369">
              <w:rPr>
                <w:rFonts w:ascii="Arial" w:hAnsi="Arial" w:cs="Arial"/>
                <w:sz w:val="16"/>
                <w:szCs w:val="16"/>
                <w:lang w:val="es-MX" w:eastAsia="es-MX"/>
              </w:rPr>
              <w:t>, REFUERZO DE PUNTOS CRÍTICOS CON MANTO PREFABRICADO TIPO LISO, DETALLADO EN: BAJADAS PLUVIALES, CHAFLANES, TUBERÍAS; EL ACABADO DE LA SUPERFICIE DEBERÁ SER HOMOGÉNEA SIN PRESENTAR ESPEJOS DE ASFALTO; SE DEBERÁ CONSIDERAR: MATERIALES, ELEVACIÓN DE MATERIALES HASTA EL LUGAR DE SU UTILIZACIÓN, TRASLAPES MÍNIMOS DE 10 CM, EQUIPO Y GAS BUTANO, MANO DE OBRA ESPECIALIZADA, ACARREOS DENTRO Y FUERA DE OBRA, LIMPIEZA DEL ÁREA DE TRABAJO, ACOPIO Y RETIRO DE SOBRANTES A TIRO AUTORIZADO. SE DEBERÁ ENTREGAR UNA GARANTÍA POR ESCRITO DE 5 AÑOS O SUPERIOR POR PARTE DEL FABRICANTE EN MATERIAL Y MANO DE OBRA.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424.28</w:t>
            </w:r>
          </w:p>
        </w:tc>
      </w:tr>
      <w:tr w:rsidR="00696FBB" w:rsidRPr="00C77A5D"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306-PYP-05-054</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PINTURA </w:t>
            </w:r>
            <w:proofErr w:type="spellStart"/>
            <w:r w:rsidRPr="00415369">
              <w:rPr>
                <w:rFonts w:ascii="Arial" w:hAnsi="Arial" w:cs="Arial"/>
                <w:sz w:val="16"/>
                <w:szCs w:val="16"/>
                <w:lang w:val="es-MX" w:eastAsia="es-MX"/>
              </w:rPr>
              <w:t>VINILICA</w:t>
            </w:r>
            <w:proofErr w:type="spellEnd"/>
            <w:r w:rsidRPr="00415369">
              <w:rPr>
                <w:rFonts w:ascii="Arial" w:hAnsi="Arial" w:cs="Arial"/>
                <w:sz w:val="16"/>
                <w:szCs w:val="16"/>
                <w:lang w:val="es-MX" w:eastAsia="es-MX"/>
              </w:rPr>
              <w:t xml:space="preserve"> EN MUROS MARCA COMEX PRO-1000 A DOS MANOS, INCLUYE: APLICACIÓN DE SELLADOR, MATERIALES, PREPARACIÓN DE LA SUPERFICIE, MANO DE OBRA, EQUIPO, HERRAMIENTA Y ANDAMIOS.</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995.08</w:t>
            </w:r>
          </w:p>
        </w:tc>
      </w:tr>
      <w:tr w:rsidR="00696FBB" w:rsidRPr="00C77A5D" w:rsidTr="00696FBB">
        <w:trPr>
          <w:trHeight w:val="2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306-PYP-05-062</w:t>
            </w:r>
          </w:p>
        </w:tc>
        <w:tc>
          <w:tcPr>
            <w:tcW w:w="3225" w:type="pct"/>
            <w:tcBorders>
              <w:top w:val="single" w:sz="4" w:space="0" w:color="auto"/>
              <w:left w:val="single" w:sz="4" w:space="0" w:color="auto"/>
              <w:bottom w:val="single" w:sz="4" w:space="0" w:color="auto"/>
              <w:right w:val="single" w:sz="4" w:space="0" w:color="auto"/>
            </w:tcBorders>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PINTURA </w:t>
            </w:r>
            <w:proofErr w:type="spellStart"/>
            <w:r w:rsidRPr="00415369">
              <w:rPr>
                <w:rFonts w:ascii="Arial" w:hAnsi="Arial" w:cs="Arial"/>
                <w:sz w:val="16"/>
                <w:szCs w:val="16"/>
                <w:lang w:val="es-MX" w:eastAsia="es-MX"/>
              </w:rPr>
              <w:t>VINILICA</w:t>
            </w:r>
            <w:proofErr w:type="spellEnd"/>
            <w:r w:rsidRPr="00415369">
              <w:rPr>
                <w:rFonts w:ascii="Arial" w:hAnsi="Arial" w:cs="Arial"/>
                <w:sz w:val="16"/>
                <w:szCs w:val="16"/>
                <w:lang w:val="es-MX" w:eastAsia="es-MX"/>
              </w:rPr>
              <w:t xml:space="preserve"> EN PLAFONES, MARCA COMEX PRO-1000 A DOS MANOS, INCLUYE: APLICACIÓN DE SELLADOR, MATERIALES, PREPARACIÓN DE LA SUPERFICIE, MANO DE OBRA, EQUIPO, HERRAMIENTA Y ANDAMIOS.</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992.75</w:t>
            </w:r>
          </w:p>
        </w:tc>
      </w:tr>
    </w:tbl>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p>
    <w:p w:rsidR="00EE6832" w:rsidRDefault="00EE6832" w:rsidP="00892E59">
      <w:pPr>
        <w:ind w:right="-660"/>
        <w:jc w:val="right"/>
        <w:rPr>
          <w:rFonts w:ascii="Yu Gothic Medium" w:eastAsia="Yu Gothic Medium" w:hAnsi="Yu Gothic Medium"/>
          <w:sz w:val="20"/>
        </w:rPr>
      </w:pPr>
    </w:p>
    <w:p w:rsidR="00EE6832" w:rsidRDefault="00EE6832" w:rsidP="00892E59">
      <w:pPr>
        <w:rPr>
          <w:rFonts w:ascii="Yu Gothic Medium" w:eastAsia="Yu Gothic Medium" w:hAnsi="Yu Gothic Medium"/>
          <w:sz w:val="20"/>
        </w:rPr>
        <w:sectPr w:rsidR="00EE6832" w:rsidSect="00EE6832">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EE6832" w:rsidRDefault="00EE6832" w:rsidP="00892E59">
      <w:pPr>
        <w:rPr>
          <w:rFonts w:ascii="Yu Gothic Medium" w:eastAsia="Yu Gothic Medium" w:hAnsi="Yu Gothic Medium"/>
          <w:sz w:val="20"/>
        </w:rPr>
      </w:pPr>
    </w:p>
    <w:p w:rsidR="00EE6832" w:rsidRPr="00F46E8C" w:rsidRDefault="00EE6832" w:rsidP="00892E59">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t>::::::::::::::::::::::</w:t>
      </w:r>
      <w:proofErr w:type="gramEnd"/>
      <w:r w:rsidRPr="00F46E8C">
        <w:rPr>
          <w:rFonts w:ascii="Yu Gothic Medium" w:eastAsia="Yu Gothic Medium" w:hAnsi="Yu Gothic Medium"/>
          <w:sz w:val="20"/>
        </w:rPr>
        <w:t>Elaborar en hoja membretada y firmarla::::::::::::::::::::::</w:t>
      </w:r>
    </w:p>
    <w:p w:rsidR="00EE6832" w:rsidRPr="00F46E8C" w:rsidRDefault="00EE6832" w:rsidP="00892E59">
      <w:pPr>
        <w:ind w:right="-660"/>
        <w:jc w:val="center"/>
        <w:rPr>
          <w:rFonts w:ascii="Yu Gothic Medium" w:eastAsia="Yu Gothic Medium" w:hAnsi="Yu Gothic Medium"/>
          <w:sz w:val="20"/>
        </w:rPr>
      </w:pPr>
    </w:p>
    <w:p w:rsidR="00EE6832" w:rsidRPr="00F46E8C" w:rsidRDefault="00EE6832"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EE6832" w:rsidRPr="00F46E8C" w:rsidRDefault="00EE6832"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EE6832" w:rsidRPr="00F46E8C" w:rsidRDefault="00EE6832" w:rsidP="00892E59">
      <w:pPr>
        <w:ind w:right="-660"/>
        <w:jc w:val="both"/>
        <w:rPr>
          <w:rFonts w:ascii="Yu Gothic Medium" w:eastAsia="Yu Gothic Medium" w:hAnsi="Yu Gothic Medium"/>
          <w:sz w:val="20"/>
        </w:rPr>
      </w:pPr>
    </w:p>
    <w:p w:rsidR="00EE6832"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p>
    <w:tbl>
      <w:tblPr>
        <w:tblW w:w="508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
        <w:gridCol w:w="945"/>
        <w:gridCol w:w="59"/>
        <w:gridCol w:w="4692"/>
        <w:gridCol w:w="15"/>
        <w:gridCol w:w="653"/>
        <w:gridCol w:w="27"/>
        <w:gridCol w:w="882"/>
        <w:gridCol w:w="42"/>
        <w:gridCol w:w="867"/>
        <w:gridCol w:w="57"/>
        <w:gridCol w:w="1155"/>
        <w:gridCol w:w="76"/>
      </w:tblGrid>
      <w:tr w:rsidR="00696FBB" w:rsidRPr="00C77A5D" w:rsidTr="00696FBB">
        <w:trPr>
          <w:gridBefore w:val="1"/>
          <w:gridAfter w:val="1"/>
          <w:wBefore w:w="39" w:type="pct"/>
          <w:wAfter w:w="40" w:type="pct"/>
          <w:trHeight w:val="340"/>
        </w:trPr>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Código</w:t>
            </w:r>
          </w:p>
        </w:tc>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Concepto</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Unidad</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Cantidad</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P. Unitario</w:t>
            </w: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Importe</w:t>
            </w:r>
          </w:p>
        </w:tc>
      </w:tr>
      <w:tr w:rsidR="00696FBB" w:rsidRPr="00C77A5D" w:rsidTr="00696FBB">
        <w:trPr>
          <w:gridBefore w:val="1"/>
          <w:gridAfter w:val="1"/>
          <w:wBefore w:w="39" w:type="pct"/>
          <w:wAfter w:w="40" w:type="pct"/>
          <w:trHeight w:val="340"/>
        </w:trPr>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CISTERNAS</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C77A5D" w:rsidTr="00696FBB">
        <w:trPr>
          <w:gridBefore w:val="1"/>
          <w:gridAfter w:val="1"/>
          <w:wBefore w:w="39" w:type="pct"/>
          <w:wAfter w:w="40" w:type="pct"/>
          <w:trHeight w:val="340"/>
        </w:trPr>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2609-01</w:t>
            </w:r>
          </w:p>
        </w:tc>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roofErr w:type="spellStart"/>
            <w:r w:rsidRPr="00415369">
              <w:rPr>
                <w:rFonts w:ascii="Arial" w:hAnsi="Arial" w:cs="Arial"/>
                <w:b/>
                <w:bCs/>
                <w:sz w:val="16"/>
                <w:szCs w:val="16"/>
                <w:lang w:val="es-MX" w:eastAsia="es-MX"/>
              </w:rPr>
              <w:t>REPARACION</w:t>
            </w:r>
            <w:proofErr w:type="spellEnd"/>
            <w:r w:rsidRPr="00415369">
              <w:rPr>
                <w:rFonts w:ascii="Arial" w:hAnsi="Arial" w:cs="Arial"/>
                <w:b/>
                <w:bCs/>
                <w:sz w:val="16"/>
                <w:szCs w:val="16"/>
                <w:lang w:val="es-MX" w:eastAsia="es-MX"/>
              </w:rPr>
              <w:t xml:space="preserve"> DE CISTERNAS, DE 2.50LX3.00A Y 2.50M </w:t>
            </w:r>
            <w:proofErr w:type="spellStart"/>
            <w:r w:rsidRPr="00415369">
              <w:rPr>
                <w:rFonts w:ascii="Arial" w:hAnsi="Arial" w:cs="Arial"/>
                <w:b/>
                <w:bCs/>
                <w:sz w:val="16"/>
                <w:szCs w:val="16"/>
                <w:lang w:val="es-MX" w:eastAsia="es-MX"/>
              </w:rPr>
              <w:t>PROF</w:t>
            </w:r>
            <w:proofErr w:type="spellEnd"/>
            <w:r w:rsidRPr="00415369">
              <w:rPr>
                <w:rFonts w:ascii="Arial" w:hAnsi="Arial" w:cs="Arial"/>
                <w:b/>
                <w:bCs/>
                <w:sz w:val="16"/>
                <w:szCs w:val="16"/>
                <w:lang w:val="es-MX" w:eastAsia="es-MX"/>
              </w:rPr>
              <w:t xml:space="preserve"> MEDIDAS GENERALES, MEDIANTE LA APLICACIÓN DE DOS MANOS DE </w:t>
            </w:r>
            <w:proofErr w:type="spellStart"/>
            <w:r w:rsidRPr="00415369">
              <w:rPr>
                <w:rFonts w:ascii="Arial" w:hAnsi="Arial" w:cs="Arial"/>
                <w:b/>
                <w:bCs/>
                <w:sz w:val="16"/>
                <w:szCs w:val="16"/>
                <w:lang w:val="es-MX" w:eastAsia="es-MX"/>
              </w:rPr>
              <w:t>SIKATOP</w:t>
            </w:r>
            <w:proofErr w:type="spellEnd"/>
            <w:r w:rsidRPr="00415369">
              <w:rPr>
                <w:rFonts w:ascii="Arial" w:hAnsi="Arial" w:cs="Arial"/>
                <w:b/>
                <w:bCs/>
                <w:sz w:val="16"/>
                <w:szCs w:val="16"/>
                <w:lang w:val="es-MX" w:eastAsia="es-MX"/>
              </w:rPr>
              <w:t xml:space="preserve"> </w:t>
            </w:r>
            <w:proofErr w:type="spellStart"/>
            <w:r w:rsidRPr="00415369">
              <w:rPr>
                <w:rFonts w:ascii="Arial" w:hAnsi="Arial" w:cs="Arial"/>
                <w:b/>
                <w:bCs/>
                <w:sz w:val="16"/>
                <w:szCs w:val="16"/>
                <w:lang w:val="es-MX" w:eastAsia="es-MX"/>
              </w:rPr>
              <w:t>SEAL</w:t>
            </w:r>
            <w:proofErr w:type="spellEnd"/>
            <w:r w:rsidRPr="00415369">
              <w:rPr>
                <w:rFonts w:ascii="Arial" w:hAnsi="Arial" w:cs="Arial"/>
                <w:b/>
                <w:bCs/>
                <w:sz w:val="16"/>
                <w:szCs w:val="16"/>
                <w:lang w:val="es-MX" w:eastAsia="es-MX"/>
              </w:rPr>
              <w:t xml:space="preserve"> 107 O SIMILAR EN CALIDAD Y COSTO, TRABAJO EN </w:t>
            </w:r>
            <w:proofErr w:type="spellStart"/>
            <w:r w:rsidRPr="00415369">
              <w:rPr>
                <w:rFonts w:ascii="Arial" w:hAnsi="Arial" w:cs="Arial"/>
                <w:b/>
                <w:bCs/>
                <w:sz w:val="16"/>
                <w:szCs w:val="16"/>
                <w:lang w:val="es-MX" w:eastAsia="es-MX"/>
              </w:rPr>
              <w:t>AREAS</w:t>
            </w:r>
            <w:proofErr w:type="spellEnd"/>
            <w:r w:rsidRPr="00415369">
              <w:rPr>
                <w:rFonts w:ascii="Arial" w:hAnsi="Arial" w:cs="Arial"/>
                <w:b/>
                <w:bCs/>
                <w:sz w:val="16"/>
                <w:szCs w:val="16"/>
                <w:lang w:val="es-MX" w:eastAsia="es-MX"/>
              </w:rPr>
              <w:t xml:space="preserve"> CONFINADAS EN TURNOS DE 30 MIN X 30MIN DE DESCANSO INCLUYE: PREPARACIÓN DE LA SUPERFICIE, MATERIALES, MANO DE OBRA, EQUIPO, HERRAMIENTA Y TODO LO NECESARIO PARA SU CORRECTA EJECUCIÓN, </w:t>
            </w:r>
            <w:proofErr w:type="spellStart"/>
            <w:r w:rsidRPr="00415369">
              <w:rPr>
                <w:rFonts w:ascii="Arial" w:hAnsi="Arial" w:cs="Arial"/>
                <w:b/>
                <w:bCs/>
                <w:sz w:val="16"/>
                <w:szCs w:val="16"/>
                <w:lang w:val="es-MX" w:eastAsia="es-MX"/>
              </w:rPr>
              <w:t>P.U.O.T</w:t>
            </w:r>
            <w:proofErr w:type="spellEnd"/>
            <w:r w:rsidRPr="00415369">
              <w:rPr>
                <w:rFonts w:ascii="Arial" w:hAnsi="Arial" w:cs="Arial"/>
                <w:b/>
                <w:bCs/>
                <w:sz w:val="16"/>
                <w:szCs w:val="16"/>
                <w:lang w:val="es-MX" w:eastAsia="es-MX"/>
              </w:rPr>
              <w:t>.</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M2</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385.57</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C77A5D" w:rsidTr="00696FBB">
        <w:trPr>
          <w:gridBefore w:val="1"/>
          <w:gridAfter w:val="1"/>
          <w:wBefore w:w="39" w:type="pct"/>
          <w:wAfter w:w="40" w:type="pct"/>
          <w:trHeight w:val="340"/>
        </w:trPr>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2609-02</w:t>
            </w:r>
          </w:p>
        </w:tc>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 xml:space="preserve">SUMINISTRO Y </w:t>
            </w:r>
            <w:proofErr w:type="spellStart"/>
            <w:r w:rsidRPr="00415369">
              <w:rPr>
                <w:rFonts w:ascii="Arial" w:hAnsi="Arial" w:cs="Arial"/>
                <w:b/>
                <w:bCs/>
                <w:sz w:val="16"/>
                <w:szCs w:val="16"/>
                <w:lang w:val="es-MX" w:eastAsia="es-MX"/>
              </w:rPr>
              <w:t>COLOCACION</w:t>
            </w:r>
            <w:proofErr w:type="spellEnd"/>
            <w:r w:rsidRPr="00415369">
              <w:rPr>
                <w:rFonts w:ascii="Arial" w:hAnsi="Arial" w:cs="Arial"/>
                <w:b/>
                <w:bCs/>
                <w:sz w:val="16"/>
                <w:szCs w:val="16"/>
                <w:lang w:val="es-MX" w:eastAsia="es-MX"/>
              </w:rPr>
              <w:t xml:space="preserve"> DE ESCALERA MARINA DE 40CM DE ANCHO Y 2.20 </w:t>
            </w:r>
            <w:proofErr w:type="spellStart"/>
            <w:r w:rsidRPr="00415369">
              <w:rPr>
                <w:rFonts w:ascii="Arial" w:hAnsi="Arial" w:cs="Arial"/>
                <w:b/>
                <w:bCs/>
                <w:sz w:val="16"/>
                <w:szCs w:val="16"/>
                <w:lang w:val="es-MX" w:eastAsia="es-MX"/>
              </w:rPr>
              <w:t>MTS</w:t>
            </w:r>
            <w:proofErr w:type="spellEnd"/>
            <w:r w:rsidRPr="00415369">
              <w:rPr>
                <w:rFonts w:ascii="Arial" w:hAnsi="Arial" w:cs="Arial"/>
                <w:b/>
                <w:bCs/>
                <w:sz w:val="16"/>
                <w:szCs w:val="16"/>
                <w:lang w:val="es-MX" w:eastAsia="es-MX"/>
              </w:rPr>
              <w:t xml:space="preserve"> DE DESARROLLO EN ACERO INOXIDABLE MEDIANTE DOS LARGUEROS DE SOLERA DE 2"X1/4" Y BARROTES DE REDONDO DE 1/2" A CADA 40CM, INCLUYE: MATERIAL, MANO DE OBRA, EQUIPO, HERRAMIENTA Y TODO LO NECESARIO PARA SU CORRECTA </w:t>
            </w:r>
            <w:proofErr w:type="spellStart"/>
            <w:r w:rsidRPr="00415369">
              <w:rPr>
                <w:rFonts w:ascii="Arial" w:hAnsi="Arial" w:cs="Arial"/>
                <w:b/>
                <w:bCs/>
                <w:sz w:val="16"/>
                <w:szCs w:val="16"/>
                <w:lang w:val="es-MX" w:eastAsia="es-MX"/>
              </w:rPr>
              <w:t>EJECUCION</w:t>
            </w:r>
            <w:proofErr w:type="spellEnd"/>
            <w:r w:rsidRPr="00415369">
              <w:rPr>
                <w:rFonts w:ascii="Arial" w:hAnsi="Arial" w:cs="Arial"/>
                <w:b/>
                <w:bCs/>
                <w:sz w:val="16"/>
                <w:szCs w:val="16"/>
                <w:lang w:val="es-MX" w:eastAsia="es-MX"/>
              </w:rPr>
              <w:t xml:space="preserve">. </w:t>
            </w:r>
            <w:proofErr w:type="spellStart"/>
            <w:r w:rsidRPr="00415369">
              <w:rPr>
                <w:rFonts w:ascii="Arial" w:hAnsi="Arial" w:cs="Arial"/>
                <w:b/>
                <w:bCs/>
                <w:sz w:val="16"/>
                <w:szCs w:val="16"/>
                <w:lang w:val="es-MX" w:eastAsia="es-MX"/>
              </w:rPr>
              <w:t>P.U.O.T</w:t>
            </w:r>
            <w:proofErr w:type="spellEnd"/>
            <w:r w:rsidRPr="00415369">
              <w:rPr>
                <w:rFonts w:ascii="Arial" w:hAnsi="Arial" w:cs="Arial"/>
                <w:b/>
                <w:bCs/>
                <w:sz w:val="16"/>
                <w:szCs w:val="16"/>
                <w:lang w:val="es-MX" w:eastAsia="es-MX"/>
              </w:rPr>
              <w:t>.</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roofErr w:type="spellStart"/>
            <w:r w:rsidRPr="00415369">
              <w:rPr>
                <w:rFonts w:ascii="Arial" w:hAnsi="Arial" w:cs="Arial"/>
                <w:b/>
                <w:bCs/>
                <w:sz w:val="16"/>
                <w:szCs w:val="16"/>
                <w:lang w:val="es-MX" w:eastAsia="es-MX"/>
              </w:rPr>
              <w:t>PZA</w:t>
            </w:r>
            <w:proofErr w:type="spellEnd"/>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4.00</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C77A5D" w:rsidTr="00696FBB">
        <w:trPr>
          <w:gridBefore w:val="1"/>
          <w:gridAfter w:val="1"/>
          <w:wBefore w:w="39" w:type="pct"/>
          <w:wAfter w:w="40" w:type="pct"/>
          <w:trHeight w:val="340"/>
        </w:trPr>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2609-03</w:t>
            </w:r>
          </w:p>
        </w:tc>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 xml:space="preserve">MANTENIMIENTO A </w:t>
            </w:r>
            <w:proofErr w:type="spellStart"/>
            <w:r w:rsidRPr="00415369">
              <w:rPr>
                <w:rFonts w:ascii="Arial" w:hAnsi="Arial" w:cs="Arial"/>
                <w:b/>
                <w:bCs/>
                <w:sz w:val="16"/>
                <w:szCs w:val="16"/>
                <w:lang w:val="es-MX" w:eastAsia="es-MX"/>
              </w:rPr>
              <w:t>VALVULAS</w:t>
            </w:r>
            <w:proofErr w:type="spellEnd"/>
            <w:r w:rsidRPr="00415369">
              <w:rPr>
                <w:rFonts w:ascii="Arial" w:hAnsi="Arial" w:cs="Arial"/>
                <w:b/>
                <w:bCs/>
                <w:sz w:val="16"/>
                <w:szCs w:val="16"/>
                <w:lang w:val="es-MX" w:eastAsia="es-MX"/>
              </w:rPr>
              <w:t xml:space="preserve"> DE 2 1/2" QUE DESPRENDEN OXIDO AL INTERIOR DE CISTERNAS, EL TRABAJO CONSISTE EN LIMPIEZA PROFUNDA, Y </w:t>
            </w:r>
            <w:proofErr w:type="spellStart"/>
            <w:r w:rsidRPr="00415369">
              <w:rPr>
                <w:rFonts w:ascii="Arial" w:hAnsi="Arial" w:cs="Arial"/>
                <w:b/>
                <w:bCs/>
                <w:sz w:val="16"/>
                <w:szCs w:val="16"/>
                <w:lang w:val="es-MX" w:eastAsia="es-MX"/>
              </w:rPr>
              <w:t>APLICACION</w:t>
            </w:r>
            <w:proofErr w:type="spellEnd"/>
            <w:r w:rsidRPr="00415369">
              <w:rPr>
                <w:rFonts w:ascii="Arial" w:hAnsi="Arial" w:cs="Arial"/>
                <w:b/>
                <w:bCs/>
                <w:sz w:val="16"/>
                <w:szCs w:val="16"/>
                <w:lang w:val="es-MX" w:eastAsia="es-MX"/>
              </w:rPr>
              <w:t xml:space="preserve"> DE ANTICORROSIVO INCLUYE: MATERIAL, MANO DE OBRA, EQUIPO, HERRAMIENTA Y TODO LO NECESARIO PARA SU CORRECTA </w:t>
            </w:r>
            <w:proofErr w:type="spellStart"/>
            <w:r w:rsidRPr="00415369">
              <w:rPr>
                <w:rFonts w:ascii="Arial" w:hAnsi="Arial" w:cs="Arial"/>
                <w:b/>
                <w:bCs/>
                <w:sz w:val="16"/>
                <w:szCs w:val="16"/>
                <w:lang w:val="es-MX" w:eastAsia="es-MX"/>
              </w:rPr>
              <w:t>EJECUCION</w:t>
            </w:r>
            <w:proofErr w:type="spellEnd"/>
            <w:r w:rsidRPr="00415369">
              <w:rPr>
                <w:rFonts w:ascii="Arial" w:hAnsi="Arial" w:cs="Arial"/>
                <w:b/>
                <w:bCs/>
                <w:sz w:val="16"/>
                <w:szCs w:val="16"/>
                <w:lang w:val="es-MX" w:eastAsia="es-MX"/>
              </w:rPr>
              <w:t xml:space="preserve">. </w:t>
            </w:r>
            <w:proofErr w:type="spellStart"/>
            <w:r w:rsidRPr="00415369">
              <w:rPr>
                <w:rFonts w:ascii="Arial" w:hAnsi="Arial" w:cs="Arial"/>
                <w:b/>
                <w:bCs/>
                <w:sz w:val="16"/>
                <w:szCs w:val="16"/>
                <w:lang w:val="es-MX" w:eastAsia="es-MX"/>
              </w:rPr>
              <w:t>P.U.O.T</w:t>
            </w:r>
            <w:proofErr w:type="spellEnd"/>
            <w:r w:rsidRPr="00415369">
              <w:rPr>
                <w:rFonts w:ascii="Arial" w:hAnsi="Arial" w:cs="Arial"/>
                <w:b/>
                <w:bCs/>
                <w:sz w:val="16"/>
                <w:szCs w:val="16"/>
                <w:lang w:val="es-MX" w:eastAsia="es-MX"/>
              </w:rPr>
              <w:t>.</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roofErr w:type="spellStart"/>
            <w:r w:rsidRPr="00415369">
              <w:rPr>
                <w:rFonts w:ascii="Arial" w:hAnsi="Arial" w:cs="Arial"/>
                <w:b/>
                <w:bCs/>
                <w:sz w:val="16"/>
                <w:szCs w:val="16"/>
                <w:lang w:val="es-MX" w:eastAsia="es-MX"/>
              </w:rPr>
              <w:t>PZA</w:t>
            </w:r>
            <w:proofErr w:type="spellEnd"/>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2.00</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C77A5D" w:rsidTr="00696FBB">
        <w:trPr>
          <w:gridBefore w:val="1"/>
          <w:gridAfter w:val="1"/>
          <w:wBefore w:w="39" w:type="pct"/>
          <w:wAfter w:w="40" w:type="pct"/>
          <w:trHeight w:val="340"/>
        </w:trPr>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SERVICIOS GENERALES</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C77A5D" w:rsidTr="00696FBB">
        <w:trPr>
          <w:gridBefore w:val="1"/>
          <w:gridAfter w:val="1"/>
          <w:wBefore w:w="39" w:type="pct"/>
          <w:wAfter w:w="40" w:type="pct"/>
          <w:trHeight w:val="340"/>
        </w:trPr>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2609-04</w:t>
            </w:r>
          </w:p>
        </w:tc>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 xml:space="preserve">LLAVE ECONOMIZADORA CON SEGURO </w:t>
            </w:r>
            <w:proofErr w:type="spellStart"/>
            <w:r w:rsidRPr="00415369">
              <w:rPr>
                <w:rFonts w:ascii="Arial" w:hAnsi="Arial" w:cs="Arial"/>
                <w:b/>
                <w:bCs/>
                <w:sz w:val="16"/>
                <w:szCs w:val="16"/>
                <w:lang w:val="es-MX" w:eastAsia="es-MX"/>
              </w:rPr>
              <w:t>ANTIROBO</w:t>
            </w:r>
            <w:proofErr w:type="spellEnd"/>
            <w:r w:rsidRPr="00415369">
              <w:rPr>
                <w:rFonts w:ascii="Arial" w:hAnsi="Arial" w:cs="Arial"/>
                <w:b/>
                <w:bCs/>
                <w:sz w:val="16"/>
                <w:szCs w:val="16"/>
                <w:lang w:val="es-MX" w:eastAsia="es-MX"/>
              </w:rPr>
              <w:t xml:space="preserve">, MARCA </w:t>
            </w:r>
            <w:proofErr w:type="spellStart"/>
            <w:r w:rsidRPr="00415369">
              <w:rPr>
                <w:rFonts w:ascii="Arial" w:hAnsi="Arial" w:cs="Arial"/>
                <w:b/>
                <w:bCs/>
                <w:sz w:val="16"/>
                <w:szCs w:val="16"/>
                <w:lang w:val="es-MX" w:eastAsia="es-MX"/>
              </w:rPr>
              <w:t>HELVEX</w:t>
            </w:r>
            <w:proofErr w:type="spellEnd"/>
            <w:r w:rsidRPr="00415369">
              <w:rPr>
                <w:rFonts w:ascii="Arial" w:hAnsi="Arial" w:cs="Arial"/>
                <w:b/>
                <w:bCs/>
                <w:sz w:val="16"/>
                <w:szCs w:val="16"/>
                <w:lang w:val="es-MX" w:eastAsia="es-MX"/>
              </w:rPr>
              <w:t xml:space="preserve"> TV-105, INCLUYE: </w:t>
            </w:r>
            <w:proofErr w:type="spellStart"/>
            <w:r w:rsidRPr="00415369">
              <w:rPr>
                <w:rFonts w:ascii="Arial" w:hAnsi="Arial" w:cs="Arial"/>
                <w:b/>
                <w:bCs/>
                <w:sz w:val="16"/>
                <w:szCs w:val="16"/>
                <w:lang w:val="es-MX" w:eastAsia="es-MX"/>
              </w:rPr>
              <w:t>FIJACION</w:t>
            </w:r>
            <w:proofErr w:type="spellEnd"/>
            <w:r w:rsidRPr="00415369">
              <w:rPr>
                <w:rFonts w:ascii="Arial" w:hAnsi="Arial" w:cs="Arial"/>
                <w:b/>
                <w:bCs/>
                <w:sz w:val="16"/>
                <w:szCs w:val="16"/>
                <w:lang w:val="es-MX" w:eastAsia="es-MX"/>
              </w:rPr>
              <w:t xml:space="preserve"> A LAVABO O MESETA Y CONEXIÓN A </w:t>
            </w:r>
            <w:proofErr w:type="spellStart"/>
            <w:r w:rsidRPr="00415369">
              <w:rPr>
                <w:rFonts w:ascii="Arial" w:hAnsi="Arial" w:cs="Arial"/>
                <w:b/>
                <w:bCs/>
                <w:sz w:val="16"/>
                <w:szCs w:val="16"/>
                <w:lang w:val="es-MX" w:eastAsia="es-MX"/>
              </w:rPr>
              <w:t>LINEA</w:t>
            </w:r>
            <w:proofErr w:type="spellEnd"/>
            <w:r w:rsidRPr="00415369">
              <w:rPr>
                <w:rFonts w:ascii="Arial" w:hAnsi="Arial" w:cs="Arial"/>
                <w:b/>
                <w:bCs/>
                <w:sz w:val="16"/>
                <w:szCs w:val="16"/>
                <w:lang w:val="es-MX" w:eastAsia="es-MX"/>
              </w:rPr>
              <w:t xml:space="preserve"> </w:t>
            </w:r>
            <w:proofErr w:type="spellStart"/>
            <w:r w:rsidRPr="00415369">
              <w:rPr>
                <w:rFonts w:ascii="Arial" w:hAnsi="Arial" w:cs="Arial"/>
                <w:b/>
                <w:bCs/>
                <w:sz w:val="16"/>
                <w:szCs w:val="16"/>
                <w:lang w:val="es-MX" w:eastAsia="es-MX"/>
              </w:rPr>
              <w:t>HIDRAULICA</w:t>
            </w:r>
            <w:proofErr w:type="spellEnd"/>
            <w:r w:rsidRPr="00415369">
              <w:rPr>
                <w:rFonts w:ascii="Arial" w:hAnsi="Arial" w:cs="Arial"/>
                <w:b/>
                <w:bCs/>
                <w:sz w:val="16"/>
                <w:szCs w:val="16"/>
                <w:lang w:val="es-MX" w:eastAsia="es-MX"/>
              </w:rPr>
              <w:t xml:space="preserve">, MATERIALES, MANO DE OBRA, HERRAMIENTA Y EQUIPO. </w:t>
            </w:r>
            <w:proofErr w:type="spellStart"/>
            <w:r w:rsidRPr="00415369">
              <w:rPr>
                <w:rFonts w:ascii="Arial" w:hAnsi="Arial" w:cs="Arial"/>
                <w:b/>
                <w:bCs/>
                <w:sz w:val="16"/>
                <w:szCs w:val="16"/>
                <w:lang w:val="es-MX" w:eastAsia="es-MX"/>
              </w:rPr>
              <w:t>P.U.O.T</w:t>
            </w:r>
            <w:proofErr w:type="spellEnd"/>
            <w:r w:rsidRPr="00415369">
              <w:rPr>
                <w:rFonts w:ascii="Arial" w:hAnsi="Arial" w:cs="Arial"/>
                <w:b/>
                <w:bCs/>
                <w:sz w:val="16"/>
                <w:szCs w:val="16"/>
                <w:lang w:val="es-MX" w:eastAsia="es-MX"/>
              </w:rPr>
              <w:t>.</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roofErr w:type="spellStart"/>
            <w:r w:rsidRPr="00415369">
              <w:rPr>
                <w:rFonts w:ascii="Arial" w:hAnsi="Arial" w:cs="Arial"/>
                <w:b/>
                <w:bCs/>
                <w:sz w:val="16"/>
                <w:szCs w:val="16"/>
                <w:lang w:val="es-MX" w:eastAsia="es-MX"/>
              </w:rPr>
              <w:t>PZA</w:t>
            </w:r>
            <w:proofErr w:type="spellEnd"/>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1.00</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C77A5D" w:rsidTr="00696FBB">
        <w:trPr>
          <w:gridBefore w:val="1"/>
          <w:gridAfter w:val="1"/>
          <w:wBefore w:w="39" w:type="pct"/>
          <w:wAfter w:w="40" w:type="pct"/>
          <w:trHeight w:val="340"/>
        </w:trPr>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2609-05</w:t>
            </w:r>
          </w:p>
        </w:tc>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 xml:space="preserve">SUMINISTRO Y </w:t>
            </w:r>
            <w:proofErr w:type="spellStart"/>
            <w:r w:rsidRPr="00415369">
              <w:rPr>
                <w:rFonts w:ascii="Arial" w:hAnsi="Arial" w:cs="Arial"/>
                <w:b/>
                <w:bCs/>
                <w:sz w:val="16"/>
                <w:szCs w:val="16"/>
                <w:lang w:val="es-MX" w:eastAsia="es-MX"/>
              </w:rPr>
              <w:t>COLOCACION</w:t>
            </w:r>
            <w:proofErr w:type="spellEnd"/>
            <w:r w:rsidRPr="00415369">
              <w:rPr>
                <w:rFonts w:ascii="Arial" w:hAnsi="Arial" w:cs="Arial"/>
                <w:b/>
                <w:bCs/>
                <w:sz w:val="16"/>
                <w:szCs w:val="16"/>
                <w:lang w:val="es-MX" w:eastAsia="es-MX"/>
              </w:rPr>
              <w:t xml:space="preserve"> DE DOMO PLANO DE CRISTAL TEMPLADO DE 6MM DE 1.20 X1.20, CON BASTIDOR DE </w:t>
            </w:r>
            <w:proofErr w:type="spellStart"/>
            <w:r w:rsidRPr="00415369">
              <w:rPr>
                <w:rFonts w:ascii="Arial" w:hAnsi="Arial" w:cs="Arial"/>
                <w:b/>
                <w:bCs/>
                <w:sz w:val="16"/>
                <w:szCs w:val="16"/>
                <w:lang w:val="es-MX" w:eastAsia="es-MX"/>
              </w:rPr>
              <w:t>ALUMINO</w:t>
            </w:r>
            <w:proofErr w:type="spellEnd"/>
            <w:r w:rsidRPr="00415369">
              <w:rPr>
                <w:rFonts w:ascii="Arial" w:hAnsi="Arial" w:cs="Arial"/>
                <w:b/>
                <w:bCs/>
                <w:sz w:val="16"/>
                <w:szCs w:val="16"/>
                <w:lang w:val="es-MX" w:eastAsia="es-MX"/>
              </w:rPr>
              <w:t xml:space="preserve"> BLANCO DE 2" INCLUYE: RETIRO DE DOMO EXISTENTE SIN </w:t>
            </w:r>
            <w:proofErr w:type="spellStart"/>
            <w:r w:rsidRPr="00415369">
              <w:rPr>
                <w:rFonts w:ascii="Arial" w:hAnsi="Arial" w:cs="Arial"/>
                <w:b/>
                <w:bCs/>
                <w:sz w:val="16"/>
                <w:szCs w:val="16"/>
                <w:lang w:val="es-MX" w:eastAsia="es-MX"/>
              </w:rPr>
              <w:t>RECUPERACION</w:t>
            </w:r>
            <w:proofErr w:type="spellEnd"/>
            <w:r w:rsidRPr="00415369">
              <w:rPr>
                <w:rFonts w:ascii="Arial" w:hAnsi="Arial" w:cs="Arial"/>
                <w:b/>
                <w:bCs/>
                <w:sz w:val="16"/>
                <w:szCs w:val="16"/>
                <w:lang w:val="es-MX" w:eastAsia="es-MX"/>
              </w:rPr>
              <w:t>, RESANES, EMBOQUILLADO Y PINTURA DEL "</w:t>
            </w:r>
            <w:proofErr w:type="spellStart"/>
            <w:r w:rsidRPr="00415369">
              <w:rPr>
                <w:rFonts w:ascii="Arial" w:hAnsi="Arial" w:cs="Arial"/>
                <w:b/>
                <w:bCs/>
                <w:sz w:val="16"/>
                <w:szCs w:val="16"/>
                <w:lang w:val="es-MX" w:eastAsia="es-MX"/>
              </w:rPr>
              <w:t>BOCADOMO</w:t>
            </w:r>
            <w:proofErr w:type="spellEnd"/>
            <w:r w:rsidRPr="00415369">
              <w:rPr>
                <w:rFonts w:ascii="Arial" w:hAnsi="Arial" w:cs="Arial"/>
                <w:b/>
                <w:bCs/>
                <w:sz w:val="16"/>
                <w:szCs w:val="16"/>
                <w:lang w:val="es-MX" w:eastAsia="es-MX"/>
              </w:rPr>
              <w:t xml:space="preserve">," </w:t>
            </w:r>
            <w:proofErr w:type="spellStart"/>
            <w:r w:rsidRPr="00415369">
              <w:rPr>
                <w:rFonts w:ascii="Arial" w:hAnsi="Arial" w:cs="Arial"/>
                <w:b/>
                <w:bCs/>
                <w:sz w:val="16"/>
                <w:szCs w:val="16"/>
                <w:lang w:val="es-MX" w:eastAsia="es-MX"/>
              </w:rPr>
              <w:t>SUJECION</w:t>
            </w:r>
            <w:proofErr w:type="spellEnd"/>
            <w:r w:rsidRPr="00415369">
              <w:rPr>
                <w:rFonts w:ascii="Arial" w:hAnsi="Arial" w:cs="Arial"/>
                <w:b/>
                <w:bCs/>
                <w:sz w:val="16"/>
                <w:szCs w:val="16"/>
                <w:lang w:val="es-MX" w:eastAsia="es-MX"/>
              </w:rPr>
              <w:t xml:space="preserve">, SELLADO, HERRAMIENTAS, MANO DE OBRA Y TODO LO NECESARIO PARA SU CORRECTA </w:t>
            </w:r>
            <w:proofErr w:type="spellStart"/>
            <w:r w:rsidRPr="00415369">
              <w:rPr>
                <w:rFonts w:ascii="Arial" w:hAnsi="Arial" w:cs="Arial"/>
                <w:b/>
                <w:bCs/>
                <w:sz w:val="16"/>
                <w:szCs w:val="16"/>
                <w:lang w:val="es-MX" w:eastAsia="es-MX"/>
              </w:rPr>
              <w:t>EJECUCION</w:t>
            </w:r>
            <w:proofErr w:type="spellEnd"/>
            <w:r w:rsidRPr="00415369">
              <w:rPr>
                <w:rFonts w:ascii="Arial" w:hAnsi="Arial" w:cs="Arial"/>
                <w:b/>
                <w:bCs/>
                <w:sz w:val="16"/>
                <w:szCs w:val="16"/>
                <w:lang w:val="es-MX" w:eastAsia="es-MX"/>
              </w:rPr>
              <w:t xml:space="preserve">. </w:t>
            </w:r>
            <w:proofErr w:type="spellStart"/>
            <w:r w:rsidRPr="00415369">
              <w:rPr>
                <w:rFonts w:ascii="Arial" w:hAnsi="Arial" w:cs="Arial"/>
                <w:b/>
                <w:bCs/>
                <w:sz w:val="16"/>
                <w:szCs w:val="16"/>
                <w:lang w:val="es-MX" w:eastAsia="es-MX"/>
              </w:rPr>
              <w:t>P.U.O.T</w:t>
            </w:r>
            <w:proofErr w:type="spellEnd"/>
            <w:r w:rsidRPr="00415369">
              <w:rPr>
                <w:rFonts w:ascii="Arial" w:hAnsi="Arial" w:cs="Arial"/>
                <w:b/>
                <w:bCs/>
                <w:sz w:val="16"/>
                <w:szCs w:val="16"/>
                <w:lang w:val="es-MX" w:eastAsia="es-MX"/>
              </w:rPr>
              <w:t>.</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roofErr w:type="spellStart"/>
            <w:r w:rsidRPr="00415369">
              <w:rPr>
                <w:rFonts w:ascii="Arial" w:hAnsi="Arial" w:cs="Arial"/>
                <w:b/>
                <w:bCs/>
                <w:sz w:val="16"/>
                <w:szCs w:val="16"/>
                <w:lang w:val="es-MX" w:eastAsia="es-MX"/>
              </w:rPr>
              <w:t>PZA</w:t>
            </w:r>
            <w:proofErr w:type="spellEnd"/>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28.00</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C77A5D" w:rsidTr="00696FBB">
        <w:trPr>
          <w:gridBefore w:val="1"/>
          <w:gridAfter w:val="1"/>
          <w:wBefore w:w="39" w:type="pct"/>
          <w:wAfter w:w="40" w:type="pct"/>
          <w:trHeight w:val="340"/>
        </w:trPr>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2609-06</w:t>
            </w:r>
          </w:p>
        </w:tc>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roofErr w:type="spellStart"/>
            <w:r w:rsidRPr="00415369">
              <w:rPr>
                <w:rFonts w:ascii="Arial" w:hAnsi="Arial" w:cs="Arial"/>
                <w:b/>
                <w:bCs/>
                <w:sz w:val="16"/>
                <w:szCs w:val="16"/>
                <w:lang w:val="es-MX" w:eastAsia="es-MX"/>
              </w:rPr>
              <w:t>INSTALACION</w:t>
            </w:r>
            <w:proofErr w:type="spellEnd"/>
            <w:r w:rsidRPr="00415369">
              <w:rPr>
                <w:rFonts w:ascii="Arial" w:hAnsi="Arial" w:cs="Arial"/>
                <w:b/>
                <w:bCs/>
                <w:sz w:val="16"/>
                <w:szCs w:val="16"/>
                <w:lang w:val="es-MX" w:eastAsia="es-MX"/>
              </w:rPr>
              <w:t xml:space="preserve"> DE MALLA SOMBRA EN POLIETILENO DE ALTA </w:t>
            </w:r>
            <w:proofErr w:type="spellStart"/>
            <w:r w:rsidRPr="00415369">
              <w:rPr>
                <w:rFonts w:ascii="Arial" w:hAnsi="Arial" w:cs="Arial"/>
                <w:b/>
                <w:bCs/>
                <w:sz w:val="16"/>
                <w:szCs w:val="16"/>
                <w:lang w:val="es-MX" w:eastAsia="es-MX"/>
              </w:rPr>
              <w:t>DENCIDAD</w:t>
            </w:r>
            <w:proofErr w:type="spellEnd"/>
            <w:r w:rsidRPr="00415369">
              <w:rPr>
                <w:rFonts w:ascii="Arial" w:hAnsi="Arial" w:cs="Arial"/>
                <w:b/>
                <w:bCs/>
                <w:sz w:val="16"/>
                <w:szCs w:val="16"/>
                <w:lang w:val="es-MX" w:eastAsia="es-MX"/>
              </w:rPr>
              <w:t xml:space="preserve"> MONOFILAMENTO </w:t>
            </w:r>
            <w:proofErr w:type="spellStart"/>
            <w:r w:rsidRPr="00415369">
              <w:rPr>
                <w:rFonts w:ascii="Arial" w:hAnsi="Arial" w:cs="Arial"/>
                <w:b/>
                <w:bCs/>
                <w:sz w:val="16"/>
                <w:szCs w:val="16"/>
                <w:lang w:val="es-MX" w:eastAsia="es-MX"/>
              </w:rPr>
              <w:t>PROETCCION</w:t>
            </w:r>
            <w:proofErr w:type="spellEnd"/>
            <w:r w:rsidRPr="00415369">
              <w:rPr>
                <w:rFonts w:ascii="Arial" w:hAnsi="Arial" w:cs="Arial"/>
                <w:b/>
                <w:bCs/>
                <w:sz w:val="16"/>
                <w:szCs w:val="16"/>
                <w:lang w:val="es-MX" w:eastAsia="es-MX"/>
              </w:rPr>
              <w:t xml:space="preserve"> </w:t>
            </w:r>
            <w:proofErr w:type="spellStart"/>
            <w:r w:rsidRPr="00415369">
              <w:rPr>
                <w:rFonts w:ascii="Arial" w:hAnsi="Arial" w:cs="Arial"/>
                <w:b/>
                <w:bCs/>
                <w:sz w:val="16"/>
                <w:szCs w:val="16"/>
                <w:lang w:val="es-MX" w:eastAsia="es-MX"/>
              </w:rPr>
              <w:t>UV</w:t>
            </w:r>
            <w:proofErr w:type="spellEnd"/>
            <w:r w:rsidRPr="00415369">
              <w:rPr>
                <w:rFonts w:ascii="Arial" w:hAnsi="Arial" w:cs="Arial"/>
                <w:b/>
                <w:bCs/>
                <w:sz w:val="16"/>
                <w:szCs w:val="16"/>
                <w:lang w:val="es-MX" w:eastAsia="es-MX"/>
              </w:rPr>
              <w:t xml:space="preserve"> EN </w:t>
            </w:r>
            <w:proofErr w:type="spellStart"/>
            <w:r w:rsidRPr="00415369">
              <w:rPr>
                <w:rFonts w:ascii="Arial" w:hAnsi="Arial" w:cs="Arial"/>
                <w:b/>
                <w:bCs/>
                <w:sz w:val="16"/>
                <w:szCs w:val="16"/>
                <w:lang w:val="es-MX" w:eastAsia="es-MX"/>
              </w:rPr>
              <w:t>AREA</w:t>
            </w:r>
            <w:proofErr w:type="spellEnd"/>
            <w:r w:rsidRPr="00415369">
              <w:rPr>
                <w:rFonts w:ascii="Arial" w:hAnsi="Arial" w:cs="Arial"/>
                <w:b/>
                <w:bCs/>
                <w:sz w:val="16"/>
                <w:szCs w:val="16"/>
                <w:lang w:val="es-MX" w:eastAsia="es-MX"/>
              </w:rPr>
              <w:t xml:space="preserve"> DESCUBIERTA, REFORZADA CON CABLE DE ACERO EN </w:t>
            </w:r>
            <w:proofErr w:type="spellStart"/>
            <w:r w:rsidRPr="00415369">
              <w:rPr>
                <w:rFonts w:ascii="Arial" w:hAnsi="Arial" w:cs="Arial"/>
                <w:b/>
                <w:bCs/>
                <w:sz w:val="16"/>
                <w:szCs w:val="16"/>
                <w:lang w:val="es-MX" w:eastAsia="es-MX"/>
              </w:rPr>
              <w:t>PERIMETRO</w:t>
            </w:r>
            <w:proofErr w:type="spellEnd"/>
            <w:r w:rsidRPr="00415369">
              <w:rPr>
                <w:rFonts w:ascii="Arial" w:hAnsi="Arial" w:cs="Arial"/>
                <w:b/>
                <w:bCs/>
                <w:sz w:val="16"/>
                <w:szCs w:val="16"/>
                <w:lang w:val="es-MX" w:eastAsia="es-MX"/>
              </w:rPr>
              <w:t xml:space="preserve">, INCLUYE ANCLAJE A MUROS Y CADENAS, MATERIAL, MANO DE OBRA, EQUIPO, HERRAMIENTA Y TODO LO NECESARIO PARA SU CORRECTA </w:t>
            </w:r>
            <w:proofErr w:type="spellStart"/>
            <w:r w:rsidRPr="00415369">
              <w:rPr>
                <w:rFonts w:ascii="Arial" w:hAnsi="Arial" w:cs="Arial"/>
                <w:b/>
                <w:bCs/>
                <w:sz w:val="16"/>
                <w:szCs w:val="16"/>
                <w:lang w:val="es-MX" w:eastAsia="es-MX"/>
              </w:rPr>
              <w:t>EJECUCION</w:t>
            </w:r>
            <w:proofErr w:type="spellEnd"/>
            <w:r w:rsidRPr="00415369">
              <w:rPr>
                <w:rFonts w:ascii="Arial" w:hAnsi="Arial" w:cs="Arial"/>
                <w:b/>
                <w:bCs/>
                <w:sz w:val="16"/>
                <w:szCs w:val="16"/>
                <w:lang w:val="es-MX" w:eastAsia="es-MX"/>
              </w:rPr>
              <w:t xml:space="preserve">. </w:t>
            </w:r>
            <w:proofErr w:type="spellStart"/>
            <w:r w:rsidRPr="00415369">
              <w:rPr>
                <w:rFonts w:ascii="Arial" w:hAnsi="Arial" w:cs="Arial"/>
                <w:b/>
                <w:bCs/>
                <w:sz w:val="16"/>
                <w:szCs w:val="16"/>
                <w:lang w:val="es-MX" w:eastAsia="es-MX"/>
              </w:rPr>
              <w:t>P.U.O.T</w:t>
            </w:r>
            <w:proofErr w:type="spellEnd"/>
            <w:r w:rsidRPr="00415369">
              <w:rPr>
                <w:rFonts w:ascii="Arial" w:hAnsi="Arial" w:cs="Arial"/>
                <w:b/>
                <w:bCs/>
                <w:sz w:val="16"/>
                <w:szCs w:val="16"/>
                <w:lang w:val="es-MX" w:eastAsia="es-MX"/>
              </w:rPr>
              <w:t>.</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M2</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278.66</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C77A5D" w:rsidTr="00696FBB">
        <w:trPr>
          <w:gridBefore w:val="1"/>
          <w:gridAfter w:val="1"/>
          <w:wBefore w:w="39" w:type="pct"/>
          <w:wAfter w:w="40" w:type="pct"/>
          <w:trHeight w:val="340"/>
        </w:trPr>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2609-07</w:t>
            </w:r>
          </w:p>
        </w:tc>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roofErr w:type="spellStart"/>
            <w:r w:rsidRPr="00415369">
              <w:rPr>
                <w:rFonts w:ascii="Arial" w:hAnsi="Arial" w:cs="Arial"/>
                <w:b/>
                <w:bCs/>
                <w:sz w:val="16"/>
                <w:szCs w:val="16"/>
                <w:lang w:val="es-MX" w:eastAsia="es-MX"/>
              </w:rPr>
              <w:t>REPARACION</w:t>
            </w:r>
            <w:proofErr w:type="spellEnd"/>
            <w:r w:rsidRPr="00415369">
              <w:rPr>
                <w:rFonts w:ascii="Arial" w:hAnsi="Arial" w:cs="Arial"/>
                <w:b/>
                <w:bCs/>
                <w:sz w:val="16"/>
                <w:szCs w:val="16"/>
                <w:lang w:val="es-MX" w:eastAsia="es-MX"/>
              </w:rPr>
              <w:t xml:space="preserve"> DE </w:t>
            </w:r>
            <w:proofErr w:type="spellStart"/>
            <w:r w:rsidRPr="00415369">
              <w:rPr>
                <w:rFonts w:ascii="Arial" w:hAnsi="Arial" w:cs="Arial"/>
                <w:b/>
                <w:bCs/>
                <w:sz w:val="16"/>
                <w:szCs w:val="16"/>
                <w:lang w:val="es-MX" w:eastAsia="es-MX"/>
              </w:rPr>
              <w:t>PLAFOND</w:t>
            </w:r>
            <w:proofErr w:type="spellEnd"/>
            <w:r w:rsidRPr="00415369">
              <w:rPr>
                <w:rFonts w:ascii="Arial" w:hAnsi="Arial" w:cs="Arial"/>
                <w:b/>
                <w:bCs/>
                <w:sz w:val="16"/>
                <w:szCs w:val="16"/>
                <w:lang w:val="es-MX" w:eastAsia="es-MX"/>
              </w:rPr>
              <w:t xml:space="preserve"> EN UNA SUPERFICIE DE 2.00X1.20, DE </w:t>
            </w:r>
            <w:proofErr w:type="spellStart"/>
            <w:r w:rsidRPr="00415369">
              <w:rPr>
                <w:rFonts w:ascii="Arial" w:hAnsi="Arial" w:cs="Arial"/>
                <w:b/>
                <w:bCs/>
                <w:sz w:val="16"/>
                <w:szCs w:val="16"/>
                <w:lang w:val="es-MX" w:eastAsia="es-MX"/>
              </w:rPr>
              <w:t>TABLAROCA</w:t>
            </w:r>
            <w:proofErr w:type="spellEnd"/>
            <w:r w:rsidRPr="00415369">
              <w:rPr>
                <w:rFonts w:ascii="Arial" w:hAnsi="Arial" w:cs="Arial"/>
                <w:b/>
                <w:bCs/>
                <w:sz w:val="16"/>
                <w:szCs w:val="16"/>
                <w:lang w:val="es-MX" w:eastAsia="es-MX"/>
              </w:rPr>
              <w:t xml:space="preserve"> EN </w:t>
            </w:r>
            <w:proofErr w:type="spellStart"/>
            <w:r w:rsidRPr="00415369">
              <w:rPr>
                <w:rFonts w:ascii="Arial" w:hAnsi="Arial" w:cs="Arial"/>
                <w:b/>
                <w:bCs/>
                <w:sz w:val="16"/>
                <w:szCs w:val="16"/>
                <w:lang w:val="es-MX" w:eastAsia="es-MX"/>
              </w:rPr>
              <w:t>AREAS</w:t>
            </w:r>
            <w:proofErr w:type="spellEnd"/>
            <w:r w:rsidRPr="00415369">
              <w:rPr>
                <w:rFonts w:ascii="Arial" w:hAnsi="Arial" w:cs="Arial"/>
                <w:b/>
                <w:bCs/>
                <w:sz w:val="16"/>
                <w:szCs w:val="16"/>
                <w:lang w:val="es-MX" w:eastAsia="es-MX"/>
              </w:rPr>
              <w:t xml:space="preserve"> DE SERVICIO, INCLUYE: CAMBIO DE </w:t>
            </w:r>
            <w:proofErr w:type="spellStart"/>
            <w:r w:rsidRPr="00415369">
              <w:rPr>
                <w:rFonts w:ascii="Arial" w:hAnsi="Arial" w:cs="Arial"/>
                <w:b/>
                <w:bCs/>
                <w:sz w:val="16"/>
                <w:szCs w:val="16"/>
                <w:lang w:val="es-MX" w:eastAsia="es-MX"/>
              </w:rPr>
              <w:t>TABLAROCA</w:t>
            </w:r>
            <w:proofErr w:type="spellEnd"/>
            <w:r w:rsidRPr="00415369">
              <w:rPr>
                <w:rFonts w:ascii="Arial" w:hAnsi="Arial" w:cs="Arial"/>
                <w:b/>
                <w:bCs/>
                <w:sz w:val="16"/>
                <w:szCs w:val="16"/>
                <w:lang w:val="es-MX" w:eastAsia="es-MX"/>
              </w:rPr>
              <w:t xml:space="preserve">, PULIDO CON  </w:t>
            </w:r>
            <w:proofErr w:type="spellStart"/>
            <w:r w:rsidRPr="00415369">
              <w:rPr>
                <w:rFonts w:ascii="Arial" w:hAnsi="Arial" w:cs="Arial"/>
                <w:b/>
                <w:bCs/>
                <w:sz w:val="16"/>
                <w:szCs w:val="16"/>
                <w:lang w:val="es-MX" w:eastAsia="es-MX"/>
              </w:rPr>
              <w:t>REDIMIX</w:t>
            </w:r>
            <w:proofErr w:type="spellEnd"/>
            <w:r w:rsidRPr="00415369">
              <w:rPr>
                <w:rFonts w:ascii="Arial" w:hAnsi="Arial" w:cs="Arial"/>
                <w:b/>
                <w:bCs/>
                <w:sz w:val="16"/>
                <w:szCs w:val="16"/>
                <w:lang w:val="es-MX" w:eastAsia="es-MX"/>
              </w:rPr>
              <w:t xml:space="preserve">, CINTILLA, SELLADO DE JUNTAS, ANDAMIOS, MANO DE OBRA, EQUIPO, HERRAMIENTA Y TODO LO NECESARIO PARA SU CORRECTA </w:t>
            </w:r>
            <w:proofErr w:type="spellStart"/>
            <w:r w:rsidRPr="00415369">
              <w:rPr>
                <w:rFonts w:ascii="Arial" w:hAnsi="Arial" w:cs="Arial"/>
                <w:b/>
                <w:bCs/>
                <w:sz w:val="16"/>
                <w:szCs w:val="16"/>
                <w:lang w:val="es-MX" w:eastAsia="es-MX"/>
              </w:rPr>
              <w:t>EJECUCION</w:t>
            </w:r>
            <w:proofErr w:type="spellEnd"/>
            <w:r w:rsidRPr="00415369">
              <w:rPr>
                <w:rFonts w:ascii="Arial" w:hAnsi="Arial" w:cs="Arial"/>
                <w:b/>
                <w:bCs/>
                <w:sz w:val="16"/>
                <w:szCs w:val="16"/>
                <w:lang w:val="es-MX" w:eastAsia="es-MX"/>
              </w:rPr>
              <w:t xml:space="preserve"> </w:t>
            </w:r>
            <w:proofErr w:type="spellStart"/>
            <w:r w:rsidRPr="00415369">
              <w:rPr>
                <w:rFonts w:ascii="Arial" w:hAnsi="Arial" w:cs="Arial"/>
                <w:b/>
                <w:bCs/>
                <w:sz w:val="16"/>
                <w:szCs w:val="16"/>
                <w:lang w:val="es-MX" w:eastAsia="es-MX"/>
              </w:rPr>
              <w:t>P.U.O.T</w:t>
            </w:r>
            <w:proofErr w:type="spellEnd"/>
            <w:r w:rsidRPr="00415369">
              <w:rPr>
                <w:rFonts w:ascii="Arial" w:hAnsi="Arial" w:cs="Arial"/>
                <w:b/>
                <w:bCs/>
                <w:sz w:val="16"/>
                <w:szCs w:val="16"/>
                <w:lang w:val="es-MX" w:eastAsia="es-MX"/>
              </w:rPr>
              <w:t>.</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M2</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13.50</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415369" w:rsidTr="00696FBB">
        <w:trPr>
          <w:gridBefore w:val="1"/>
          <w:gridAfter w:val="1"/>
          <w:wBefore w:w="39" w:type="pct"/>
          <w:wAfter w:w="40" w:type="pct"/>
          <w:trHeight w:val="340"/>
        </w:trPr>
        <w:tc>
          <w:tcPr>
            <w:tcW w:w="526"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2458" w:type="pct"/>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350"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476"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476"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35"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415369" w:rsidTr="00696FBB">
        <w:trPr>
          <w:gridBefore w:val="1"/>
          <w:gridAfter w:val="1"/>
          <w:wBefore w:w="39" w:type="pct"/>
          <w:wAfter w:w="40" w:type="pct"/>
          <w:trHeight w:val="20"/>
        </w:trPr>
        <w:tc>
          <w:tcPr>
            <w:tcW w:w="52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2609-08</w:t>
            </w:r>
          </w:p>
        </w:tc>
        <w:tc>
          <w:tcPr>
            <w:tcW w:w="2458" w:type="pct"/>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SUSTITUCION</w:t>
            </w:r>
            <w:proofErr w:type="spellEnd"/>
            <w:r w:rsidRPr="00415369">
              <w:rPr>
                <w:rFonts w:ascii="Arial" w:hAnsi="Arial" w:cs="Arial"/>
                <w:sz w:val="16"/>
                <w:szCs w:val="16"/>
                <w:lang w:val="es-MX" w:eastAsia="es-MX"/>
              </w:rPr>
              <w:t xml:space="preserve"> DE PIEZAS </w:t>
            </w:r>
            <w:proofErr w:type="spellStart"/>
            <w:r w:rsidRPr="00415369">
              <w:rPr>
                <w:rFonts w:ascii="Arial" w:hAnsi="Arial" w:cs="Arial"/>
                <w:sz w:val="16"/>
                <w:szCs w:val="16"/>
                <w:lang w:val="es-MX" w:eastAsia="es-MX"/>
              </w:rPr>
              <w:t>PLAFON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ACUSTICO</w:t>
            </w:r>
            <w:proofErr w:type="spellEnd"/>
            <w:r w:rsidRPr="00415369">
              <w:rPr>
                <w:rFonts w:ascii="Arial" w:hAnsi="Arial" w:cs="Arial"/>
                <w:sz w:val="16"/>
                <w:szCs w:val="16"/>
                <w:lang w:val="es-MX" w:eastAsia="es-MX"/>
              </w:rPr>
              <w:t xml:space="preserve"> PARA TECHO DE 61X61 MARCA </w:t>
            </w:r>
            <w:proofErr w:type="spellStart"/>
            <w:r w:rsidRPr="00415369">
              <w:rPr>
                <w:rFonts w:ascii="Arial" w:hAnsi="Arial" w:cs="Arial"/>
                <w:sz w:val="16"/>
                <w:szCs w:val="16"/>
                <w:lang w:val="es-MX" w:eastAsia="es-MX"/>
              </w:rPr>
              <w:t>USG</w:t>
            </w:r>
            <w:proofErr w:type="spellEnd"/>
            <w:r w:rsidRPr="00415369">
              <w:rPr>
                <w:rFonts w:ascii="Arial" w:hAnsi="Arial" w:cs="Arial"/>
                <w:sz w:val="16"/>
                <w:szCs w:val="16"/>
                <w:lang w:val="es-MX" w:eastAsia="es-MX"/>
              </w:rPr>
              <w:t xml:space="preserve"> MODELO OLYMPIA EN </w:t>
            </w:r>
            <w:proofErr w:type="spellStart"/>
            <w:r w:rsidRPr="00415369">
              <w:rPr>
                <w:rFonts w:ascii="Arial" w:hAnsi="Arial" w:cs="Arial"/>
                <w:sz w:val="16"/>
                <w:szCs w:val="16"/>
                <w:lang w:val="es-MX" w:eastAsia="es-MX"/>
              </w:rPr>
              <w:t>AREA</w:t>
            </w:r>
            <w:proofErr w:type="spellEnd"/>
            <w:r w:rsidRPr="00415369">
              <w:rPr>
                <w:rFonts w:ascii="Arial" w:hAnsi="Arial" w:cs="Arial"/>
                <w:sz w:val="16"/>
                <w:szCs w:val="16"/>
                <w:lang w:val="es-MX" w:eastAsia="es-MX"/>
              </w:rPr>
              <w:t xml:space="preserve"> DE VESTIDOR DE ENFERMERAS, ORATORIO Y COCINA, INCLUYE: LIMPIEZA DE BASTIDOR DE ALUMINIO, MATERIAL, MANO DE OBRA, ANDAMIOS,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350"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47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25.00</w:t>
            </w:r>
          </w:p>
        </w:tc>
        <w:tc>
          <w:tcPr>
            <w:tcW w:w="476"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3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gridBefore w:val="1"/>
          <w:gridAfter w:val="1"/>
          <w:wBefore w:w="39" w:type="pct"/>
          <w:wAfter w:w="40" w:type="pct"/>
          <w:trHeight w:val="20"/>
        </w:trPr>
        <w:tc>
          <w:tcPr>
            <w:tcW w:w="52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2609-09</w:t>
            </w:r>
          </w:p>
        </w:tc>
        <w:tc>
          <w:tcPr>
            <w:tcW w:w="2458" w:type="pct"/>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SUSTITUCION</w:t>
            </w:r>
            <w:proofErr w:type="spellEnd"/>
            <w:r w:rsidRPr="00415369">
              <w:rPr>
                <w:rFonts w:ascii="Arial" w:hAnsi="Arial" w:cs="Arial"/>
                <w:sz w:val="16"/>
                <w:szCs w:val="16"/>
                <w:lang w:val="es-MX" w:eastAsia="es-MX"/>
              </w:rPr>
              <w:t xml:space="preserve"> DE LUMINARIAS EXISTENTES, POR GABINETE DE </w:t>
            </w:r>
            <w:proofErr w:type="spellStart"/>
            <w:r w:rsidRPr="00415369">
              <w:rPr>
                <w:rFonts w:ascii="Arial" w:hAnsi="Arial" w:cs="Arial"/>
                <w:sz w:val="16"/>
                <w:szCs w:val="16"/>
                <w:lang w:val="es-MX" w:eastAsia="es-MX"/>
              </w:rPr>
              <w:t>LAMPARA</w:t>
            </w:r>
            <w:proofErr w:type="spellEnd"/>
            <w:r w:rsidRPr="00415369">
              <w:rPr>
                <w:rFonts w:ascii="Arial" w:hAnsi="Arial" w:cs="Arial"/>
                <w:sz w:val="16"/>
                <w:szCs w:val="16"/>
                <w:lang w:val="es-MX" w:eastAsia="es-MX"/>
              </w:rPr>
              <w:t xml:space="preserve"> LED DE TECHO DE 120X30CM 40W GENERAL </w:t>
            </w:r>
            <w:proofErr w:type="spellStart"/>
            <w:r w:rsidRPr="00415369">
              <w:rPr>
                <w:rFonts w:ascii="Arial" w:hAnsi="Arial" w:cs="Arial"/>
                <w:sz w:val="16"/>
                <w:szCs w:val="16"/>
                <w:lang w:val="es-MX" w:eastAsia="es-MX"/>
              </w:rPr>
              <w:t>LIGHTING</w:t>
            </w:r>
            <w:proofErr w:type="spellEnd"/>
            <w:r w:rsidRPr="00415369">
              <w:rPr>
                <w:rFonts w:ascii="Arial" w:hAnsi="Arial" w:cs="Arial"/>
                <w:sz w:val="16"/>
                <w:szCs w:val="16"/>
                <w:lang w:val="es-MX" w:eastAsia="es-MX"/>
              </w:rPr>
              <w:t xml:space="preserve"> MODELO:04678-1 O SIMILAR EN CALIDAD Y COSTO, INCLUYE RETIRO DE LA EXISTENTE, ACARREO A LUGAR INDICADO POR LA </w:t>
            </w:r>
            <w:proofErr w:type="spellStart"/>
            <w:r w:rsidRPr="00415369">
              <w:rPr>
                <w:rFonts w:ascii="Arial" w:hAnsi="Arial" w:cs="Arial"/>
                <w:sz w:val="16"/>
                <w:szCs w:val="16"/>
                <w:lang w:val="es-MX" w:eastAsia="es-MX"/>
              </w:rPr>
              <w:t>SUPERVISION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COLOCACION</w:t>
            </w:r>
            <w:proofErr w:type="spellEnd"/>
            <w:r w:rsidRPr="00415369">
              <w:rPr>
                <w:rFonts w:ascii="Arial" w:hAnsi="Arial" w:cs="Arial"/>
                <w:sz w:val="16"/>
                <w:szCs w:val="16"/>
                <w:lang w:val="es-MX" w:eastAsia="es-MX"/>
              </w:rPr>
              <w:t xml:space="preserve"> Y CONEXIÓN DE NUEVA </w:t>
            </w:r>
            <w:proofErr w:type="spellStart"/>
            <w:r w:rsidRPr="00415369">
              <w:rPr>
                <w:rFonts w:ascii="Arial" w:hAnsi="Arial" w:cs="Arial"/>
                <w:sz w:val="16"/>
                <w:szCs w:val="16"/>
                <w:lang w:val="es-MX" w:eastAsia="es-MX"/>
              </w:rPr>
              <w:t>LAMPARA</w:t>
            </w:r>
            <w:proofErr w:type="spellEnd"/>
            <w:r w:rsidRPr="00415369">
              <w:rPr>
                <w:rFonts w:ascii="Arial" w:hAnsi="Arial" w:cs="Arial"/>
                <w:sz w:val="16"/>
                <w:szCs w:val="16"/>
                <w:lang w:val="es-MX" w:eastAsia="es-MX"/>
              </w:rPr>
              <w:t xml:space="preserve">, MATERIAL, MANO DE OBRA, ANDAMIOS,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350"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47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58.00</w:t>
            </w:r>
          </w:p>
        </w:tc>
        <w:tc>
          <w:tcPr>
            <w:tcW w:w="476"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3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gridBefore w:val="1"/>
          <w:gridAfter w:val="1"/>
          <w:wBefore w:w="39" w:type="pct"/>
          <w:wAfter w:w="40" w:type="pct"/>
          <w:trHeight w:val="283"/>
        </w:trPr>
        <w:tc>
          <w:tcPr>
            <w:tcW w:w="52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2458" w:type="pct"/>
            <w:shd w:val="clear" w:color="auto" w:fill="auto"/>
            <w:vAlign w:val="center"/>
            <w:hideMark/>
          </w:tcPr>
          <w:p w:rsidR="00696FBB" w:rsidRPr="00415369" w:rsidRDefault="00696FBB" w:rsidP="000967CF">
            <w:pPr>
              <w:jc w:val="center"/>
              <w:rPr>
                <w:rFonts w:ascii="Arial" w:hAnsi="Arial" w:cs="Arial"/>
                <w:b/>
                <w:bCs/>
                <w:sz w:val="16"/>
                <w:szCs w:val="16"/>
                <w:lang w:val="es-MX" w:eastAsia="es-MX"/>
              </w:rPr>
            </w:pPr>
            <w:proofErr w:type="spellStart"/>
            <w:r w:rsidRPr="00415369">
              <w:rPr>
                <w:rFonts w:ascii="Arial" w:hAnsi="Arial" w:cs="Arial"/>
                <w:b/>
                <w:bCs/>
                <w:sz w:val="16"/>
                <w:szCs w:val="16"/>
                <w:lang w:val="es-MX" w:eastAsia="es-MX"/>
              </w:rPr>
              <w:t>AREA</w:t>
            </w:r>
            <w:proofErr w:type="spellEnd"/>
            <w:r w:rsidRPr="00415369">
              <w:rPr>
                <w:rFonts w:ascii="Arial" w:hAnsi="Arial" w:cs="Arial"/>
                <w:b/>
                <w:bCs/>
                <w:sz w:val="16"/>
                <w:szCs w:val="16"/>
                <w:lang w:val="es-MX" w:eastAsia="es-MX"/>
              </w:rPr>
              <w:t xml:space="preserve"> ADMINISTRATIVA</w:t>
            </w:r>
          </w:p>
        </w:tc>
        <w:tc>
          <w:tcPr>
            <w:tcW w:w="350" w:type="pct"/>
            <w:gridSpan w:val="2"/>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47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476"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3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gridBefore w:val="1"/>
          <w:gridAfter w:val="1"/>
          <w:wBefore w:w="39" w:type="pct"/>
          <w:wAfter w:w="40" w:type="pct"/>
          <w:trHeight w:val="20"/>
        </w:trPr>
        <w:tc>
          <w:tcPr>
            <w:tcW w:w="52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2609-10</w:t>
            </w:r>
          </w:p>
        </w:tc>
        <w:tc>
          <w:tcPr>
            <w:tcW w:w="2458" w:type="pct"/>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REPARACION</w:t>
            </w:r>
            <w:proofErr w:type="spellEnd"/>
            <w:r w:rsidRPr="00415369">
              <w:rPr>
                <w:rFonts w:ascii="Arial" w:hAnsi="Arial" w:cs="Arial"/>
                <w:sz w:val="16"/>
                <w:szCs w:val="16"/>
                <w:lang w:val="es-MX" w:eastAsia="es-MX"/>
              </w:rPr>
              <w:t xml:space="preserve"> DE </w:t>
            </w:r>
            <w:proofErr w:type="spellStart"/>
            <w:r w:rsidRPr="00415369">
              <w:rPr>
                <w:rFonts w:ascii="Arial" w:hAnsi="Arial" w:cs="Arial"/>
                <w:sz w:val="16"/>
                <w:szCs w:val="16"/>
                <w:lang w:val="es-MX" w:eastAsia="es-MX"/>
              </w:rPr>
              <w:t>PLAFOND</w:t>
            </w:r>
            <w:proofErr w:type="spellEnd"/>
            <w:r w:rsidRPr="00415369">
              <w:rPr>
                <w:rFonts w:ascii="Arial" w:hAnsi="Arial" w:cs="Arial"/>
                <w:sz w:val="16"/>
                <w:szCs w:val="16"/>
                <w:lang w:val="es-MX" w:eastAsia="es-MX"/>
              </w:rPr>
              <w:t xml:space="preserve"> DE </w:t>
            </w:r>
            <w:proofErr w:type="spellStart"/>
            <w:r w:rsidRPr="00415369">
              <w:rPr>
                <w:rFonts w:ascii="Arial" w:hAnsi="Arial" w:cs="Arial"/>
                <w:sz w:val="16"/>
                <w:szCs w:val="16"/>
                <w:lang w:val="es-MX" w:eastAsia="es-MX"/>
              </w:rPr>
              <w:t>TABLAROCA</w:t>
            </w:r>
            <w:proofErr w:type="spellEnd"/>
            <w:r w:rsidRPr="00415369">
              <w:rPr>
                <w:rFonts w:ascii="Arial" w:hAnsi="Arial" w:cs="Arial"/>
                <w:sz w:val="16"/>
                <w:szCs w:val="16"/>
                <w:lang w:val="es-MX" w:eastAsia="es-MX"/>
              </w:rPr>
              <w:t xml:space="preserve"> EN UNA SUPERFICIE DE 2.00X1.20 EN </w:t>
            </w:r>
            <w:proofErr w:type="spellStart"/>
            <w:r w:rsidRPr="00415369">
              <w:rPr>
                <w:rFonts w:ascii="Arial" w:hAnsi="Arial" w:cs="Arial"/>
                <w:sz w:val="16"/>
                <w:szCs w:val="16"/>
                <w:lang w:val="es-MX" w:eastAsia="es-MX"/>
              </w:rPr>
              <w:t>AREAS</w:t>
            </w:r>
            <w:proofErr w:type="spellEnd"/>
            <w:r w:rsidRPr="00415369">
              <w:rPr>
                <w:rFonts w:ascii="Arial" w:hAnsi="Arial" w:cs="Arial"/>
                <w:sz w:val="16"/>
                <w:szCs w:val="16"/>
                <w:lang w:val="es-MX" w:eastAsia="es-MX"/>
              </w:rPr>
              <w:t xml:space="preserve"> DE SERVICIO, INCLUYE: CAMBIO DE </w:t>
            </w:r>
            <w:proofErr w:type="spellStart"/>
            <w:r w:rsidRPr="00415369">
              <w:rPr>
                <w:rFonts w:ascii="Arial" w:hAnsi="Arial" w:cs="Arial"/>
                <w:sz w:val="16"/>
                <w:szCs w:val="16"/>
                <w:lang w:val="es-MX" w:eastAsia="es-MX"/>
              </w:rPr>
              <w:t>TABLAROCA</w:t>
            </w:r>
            <w:proofErr w:type="spellEnd"/>
            <w:r w:rsidRPr="00415369">
              <w:rPr>
                <w:rFonts w:ascii="Arial" w:hAnsi="Arial" w:cs="Arial"/>
                <w:sz w:val="16"/>
                <w:szCs w:val="16"/>
                <w:lang w:val="es-MX" w:eastAsia="es-MX"/>
              </w:rPr>
              <w:t xml:space="preserve">, PULIDO CON  </w:t>
            </w:r>
            <w:proofErr w:type="spellStart"/>
            <w:r w:rsidRPr="00415369">
              <w:rPr>
                <w:rFonts w:ascii="Arial" w:hAnsi="Arial" w:cs="Arial"/>
                <w:sz w:val="16"/>
                <w:szCs w:val="16"/>
                <w:lang w:val="es-MX" w:eastAsia="es-MX"/>
              </w:rPr>
              <w:t>REDIMIX</w:t>
            </w:r>
            <w:proofErr w:type="spellEnd"/>
            <w:r w:rsidRPr="00415369">
              <w:rPr>
                <w:rFonts w:ascii="Arial" w:hAnsi="Arial" w:cs="Arial"/>
                <w:sz w:val="16"/>
                <w:szCs w:val="16"/>
                <w:lang w:val="es-MX" w:eastAsia="es-MX"/>
              </w:rPr>
              <w:t xml:space="preserve">, CINTILLA, SELLADO DE JUNTAS, ANDAMIOS, MANO DE OBRA,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350"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47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34.86</w:t>
            </w:r>
          </w:p>
        </w:tc>
        <w:tc>
          <w:tcPr>
            <w:tcW w:w="476"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3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gridBefore w:val="1"/>
          <w:gridAfter w:val="1"/>
          <w:wBefore w:w="39" w:type="pct"/>
          <w:wAfter w:w="40" w:type="pct"/>
          <w:trHeight w:val="20"/>
        </w:trPr>
        <w:tc>
          <w:tcPr>
            <w:tcW w:w="52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2609-11</w:t>
            </w:r>
          </w:p>
        </w:tc>
        <w:tc>
          <w:tcPr>
            <w:tcW w:w="2458" w:type="pct"/>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REPARACION</w:t>
            </w:r>
            <w:proofErr w:type="spellEnd"/>
            <w:r w:rsidRPr="00415369">
              <w:rPr>
                <w:rFonts w:ascii="Arial" w:hAnsi="Arial" w:cs="Arial"/>
                <w:sz w:val="16"/>
                <w:szCs w:val="16"/>
                <w:lang w:val="es-MX" w:eastAsia="es-MX"/>
              </w:rPr>
              <w:t xml:space="preserve"> DE GRIETAS EN MUROS, CON </w:t>
            </w:r>
            <w:proofErr w:type="spellStart"/>
            <w:r w:rsidRPr="00415369">
              <w:rPr>
                <w:rFonts w:ascii="Arial" w:hAnsi="Arial" w:cs="Arial"/>
                <w:sz w:val="16"/>
                <w:szCs w:val="16"/>
                <w:lang w:val="es-MX" w:eastAsia="es-MX"/>
              </w:rPr>
              <w:t>SIKAFLEX</w:t>
            </w:r>
            <w:proofErr w:type="spellEnd"/>
            <w:r w:rsidRPr="00415369">
              <w:rPr>
                <w:rFonts w:ascii="Arial" w:hAnsi="Arial" w:cs="Arial"/>
                <w:sz w:val="16"/>
                <w:szCs w:val="16"/>
                <w:lang w:val="es-MX" w:eastAsia="es-MX"/>
              </w:rPr>
              <w:t xml:space="preserve"> 11 FC PLUS, DE HASTA 2MTS DE LONGITUD, INCLUYE: PINTURA DEL </w:t>
            </w:r>
            <w:proofErr w:type="spellStart"/>
            <w:r w:rsidRPr="00415369">
              <w:rPr>
                <w:rFonts w:ascii="Arial" w:hAnsi="Arial" w:cs="Arial"/>
                <w:sz w:val="16"/>
                <w:szCs w:val="16"/>
                <w:lang w:val="es-MX" w:eastAsia="es-MX"/>
              </w:rPr>
              <w:t>AREA</w:t>
            </w:r>
            <w:proofErr w:type="spellEnd"/>
            <w:r w:rsidRPr="00415369">
              <w:rPr>
                <w:rFonts w:ascii="Arial" w:hAnsi="Arial" w:cs="Arial"/>
                <w:sz w:val="16"/>
                <w:szCs w:val="16"/>
                <w:lang w:val="es-MX" w:eastAsia="es-MX"/>
              </w:rPr>
              <w:t xml:space="preserve">, MATERIAL, ANDAMIOS, EQUIPO, HERRAMIENTA, MANO DE OBRA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350"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w:t>
            </w:r>
          </w:p>
        </w:tc>
        <w:tc>
          <w:tcPr>
            <w:tcW w:w="47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6.00</w:t>
            </w:r>
          </w:p>
        </w:tc>
        <w:tc>
          <w:tcPr>
            <w:tcW w:w="476"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3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gridBefore w:val="1"/>
          <w:gridAfter w:val="1"/>
          <w:wBefore w:w="39" w:type="pct"/>
          <w:wAfter w:w="40" w:type="pct"/>
          <w:trHeight w:val="283"/>
        </w:trPr>
        <w:tc>
          <w:tcPr>
            <w:tcW w:w="526" w:type="pct"/>
            <w:gridSpan w:val="2"/>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2458" w:type="pct"/>
            <w:shd w:val="clear" w:color="auto" w:fill="auto"/>
            <w:vAlign w:val="center"/>
            <w:hideMark/>
          </w:tcPr>
          <w:p w:rsidR="00696FBB" w:rsidRPr="00415369" w:rsidRDefault="00696FBB" w:rsidP="000967CF">
            <w:pPr>
              <w:jc w:val="center"/>
              <w:rPr>
                <w:rFonts w:ascii="Arial" w:hAnsi="Arial" w:cs="Arial"/>
                <w:b/>
                <w:bCs/>
                <w:sz w:val="16"/>
                <w:szCs w:val="16"/>
                <w:lang w:val="es-MX" w:eastAsia="es-MX"/>
              </w:rPr>
            </w:pPr>
            <w:proofErr w:type="spellStart"/>
            <w:r w:rsidRPr="00415369">
              <w:rPr>
                <w:rFonts w:ascii="Arial" w:hAnsi="Arial" w:cs="Arial"/>
                <w:b/>
                <w:bCs/>
                <w:sz w:val="16"/>
                <w:szCs w:val="16"/>
                <w:lang w:val="es-MX" w:eastAsia="es-MX"/>
              </w:rPr>
              <w:t>AREAS</w:t>
            </w:r>
            <w:proofErr w:type="spellEnd"/>
            <w:r w:rsidRPr="00415369">
              <w:rPr>
                <w:rFonts w:ascii="Arial" w:hAnsi="Arial" w:cs="Arial"/>
                <w:b/>
                <w:bCs/>
                <w:sz w:val="16"/>
                <w:szCs w:val="16"/>
                <w:lang w:val="es-MX" w:eastAsia="es-MX"/>
              </w:rPr>
              <w:t xml:space="preserve"> EXTERIORES</w:t>
            </w:r>
          </w:p>
        </w:tc>
        <w:tc>
          <w:tcPr>
            <w:tcW w:w="350" w:type="pct"/>
            <w:gridSpan w:val="2"/>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47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476"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3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gridBefore w:val="1"/>
          <w:gridAfter w:val="1"/>
          <w:wBefore w:w="39" w:type="pct"/>
          <w:wAfter w:w="40" w:type="pct"/>
          <w:trHeight w:val="20"/>
        </w:trPr>
        <w:tc>
          <w:tcPr>
            <w:tcW w:w="52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2609-12</w:t>
            </w:r>
          </w:p>
        </w:tc>
        <w:tc>
          <w:tcPr>
            <w:tcW w:w="2458" w:type="pct"/>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SUMINISTRO Y APLICACIÓN DE PINTURA EN CARAS EXPUESTAS DE   GUARNICIÓN HASTA 30CM DE </w:t>
            </w:r>
            <w:proofErr w:type="gramStart"/>
            <w:r w:rsidRPr="00415369">
              <w:rPr>
                <w:rFonts w:ascii="Arial" w:hAnsi="Arial" w:cs="Arial"/>
                <w:sz w:val="16"/>
                <w:szCs w:val="16"/>
                <w:lang w:val="es-MX" w:eastAsia="es-MX"/>
              </w:rPr>
              <w:t>DESARROLLO  A</w:t>
            </w:r>
            <w:proofErr w:type="gramEnd"/>
            <w:r w:rsidRPr="00415369">
              <w:rPr>
                <w:rFonts w:ascii="Arial" w:hAnsi="Arial" w:cs="Arial"/>
                <w:sz w:val="16"/>
                <w:szCs w:val="16"/>
                <w:lang w:val="es-MX" w:eastAsia="es-MX"/>
              </w:rPr>
              <w:t xml:space="preserve"> BASE DE PINTURA </w:t>
            </w:r>
            <w:proofErr w:type="spellStart"/>
            <w:r w:rsidRPr="00415369">
              <w:rPr>
                <w:rFonts w:ascii="Arial" w:hAnsi="Arial" w:cs="Arial"/>
                <w:sz w:val="16"/>
                <w:szCs w:val="16"/>
                <w:lang w:val="es-MX" w:eastAsia="es-MX"/>
              </w:rPr>
              <w:t>TRAFIC</w:t>
            </w:r>
            <w:proofErr w:type="spellEnd"/>
            <w:r w:rsidRPr="00415369">
              <w:rPr>
                <w:rFonts w:ascii="Arial" w:hAnsi="Arial" w:cs="Arial"/>
                <w:sz w:val="16"/>
                <w:szCs w:val="16"/>
                <w:lang w:val="es-MX" w:eastAsia="es-MX"/>
              </w:rPr>
              <w:t xml:space="preserve">, ESPECIAL PARA EL   TRANSITO DE SECADO RÁPIDO, PREVIA   LIMPIEZA DESENGRASADO DE LA SUPERFICIE.   TRAFICO EN GUARNICIONES SOBRE CARAS   EXPUESTAS Y PASOS PEATONALES. INCLUYE:   BARRIDO DE SUPERFICIES, APLICACIÓN DE   PINTURA, MATERIALES, MANO DE </w:t>
            </w:r>
            <w:proofErr w:type="gramStart"/>
            <w:r w:rsidRPr="00415369">
              <w:rPr>
                <w:rFonts w:ascii="Arial" w:hAnsi="Arial" w:cs="Arial"/>
                <w:sz w:val="16"/>
                <w:szCs w:val="16"/>
                <w:lang w:val="es-MX" w:eastAsia="es-MX"/>
              </w:rPr>
              <w:t xml:space="preserve">OBRA,   </w:t>
            </w:r>
            <w:proofErr w:type="gramEnd"/>
            <w:r w:rsidRPr="00415369">
              <w:rPr>
                <w:rFonts w:ascii="Arial" w:hAnsi="Arial" w:cs="Arial"/>
                <w:sz w:val="16"/>
                <w:szCs w:val="16"/>
                <w:lang w:val="es-MX" w:eastAsia="es-MX"/>
              </w:rPr>
              <w:t xml:space="preserve">HERRAMIENTA Y EQUIPO, CONSERVACIÓN   HASTA SU </w:t>
            </w:r>
            <w:proofErr w:type="spellStart"/>
            <w:r w:rsidRPr="00415369">
              <w:rPr>
                <w:rFonts w:ascii="Arial" w:hAnsi="Arial" w:cs="Arial"/>
                <w:sz w:val="16"/>
                <w:szCs w:val="16"/>
                <w:lang w:val="es-MX" w:eastAsia="es-MX"/>
              </w:rPr>
              <w:t>RECEPCION</w:t>
            </w:r>
            <w:proofErr w:type="spellEnd"/>
            <w:r w:rsidRPr="00415369">
              <w:rPr>
                <w:rFonts w:ascii="Arial" w:hAnsi="Arial" w:cs="Arial"/>
                <w:sz w:val="16"/>
                <w:szCs w:val="16"/>
                <w:lang w:val="es-MX" w:eastAsia="es-MX"/>
              </w:rPr>
              <w:t xml:space="preserve"> Y TODO LO NECESARIO   PARA SU CORRECTA EJECUCIÓN.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350"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w:t>
            </w:r>
          </w:p>
        </w:tc>
        <w:tc>
          <w:tcPr>
            <w:tcW w:w="47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208.00</w:t>
            </w:r>
          </w:p>
        </w:tc>
        <w:tc>
          <w:tcPr>
            <w:tcW w:w="476"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3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gridBefore w:val="1"/>
          <w:gridAfter w:val="1"/>
          <w:wBefore w:w="39" w:type="pct"/>
          <w:wAfter w:w="40" w:type="pct"/>
          <w:trHeight w:val="20"/>
        </w:trPr>
        <w:tc>
          <w:tcPr>
            <w:tcW w:w="52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2609-13</w:t>
            </w:r>
          </w:p>
        </w:tc>
        <w:tc>
          <w:tcPr>
            <w:tcW w:w="2458" w:type="pct"/>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SUMINISTRO Y APLICACIÓN DE PINTURA EN BARANDALES DE 2M DE ALTURA, A BASE DE BARROTES DE </w:t>
            </w:r>
            <w:proofErr w:type="spellStart"/>
            <w:r w:rsidRPr="00415369">
              <w:rPr>
                <w:rFonts w:ascii="Arial" w:hAnsi="Arial" w:cs="Arial"/>
                <w:sz w:val="16"/>
                <w:szCs w:val="16"/>
                <w:lang w:val="es-MX" w:eastAsia="es-MX"/>
              </w:rPr>
              <w:t>PTR</w:t>
            </w:r>
            <w:proofErr w:type="spellEnd"/>
            <w:r w:rsidRPr="00415369">
              <w:rPr>
                <w:rFonts w:ascii="Arial" w:hAnsi="Arial" w:cs="Arial"/>
                <w:sz w:val="16"/>
                <w:szCs w:val="16"/>
                <w:lang w:val="es-MX" w:eastAsia="es-MX"/>
              </w:rPr>
              <w:t xml:space="preserve"> DE 1"X2" A CADA 18CM Y 2 LARGUEROS DE </w:t>
            </w:r>
            <w:proofErr w:type="spellStart"/>
            <w:r w:rsidRPr="00415369">
              <w:rPr>
                <w:rFonts w:ascii="Arial" w:hAnsi="Arial" w:cs="Arial"/>
                <w:sz w:val="16"/>
                <w:szCs w:val="16"/>
                <w:lang w:val="es-MX" w:eastAsia="es-MX"/>
              </w:rPr>
              <w:t>PTR</w:t>
            </w:r>
            <w:proofErr w:type="spellEnd"/>
            <w:r w:rsidRPr="00415369">
              <w:rPr>
                <w:rFonts w:ascii="Arial" w:hAnsi="Arial" w:cs="Arial"/>
                <w:sz w:val="16"/>
                <w:szCs w:val="16"/>
                <w:lang w:val="es-MX" w:eastAsia="es-MX"/>
              </w:rPr>
              <w:t xml:space="preserve"> 2"X2" A 1 MANO DE PINTURA ANTICORROSIVA Y 2 MANO DE PINTURA DE ESMALTE COLOR BLANCO, INCLUYE: </w:t>
            </w:r>
            <w:proofErr w:type="spellStart"/>
            <w:r w:rsidRPr="00415369">
              <w:rPr>
                <w:rFonts w:ascii="Arial" w:hAnsi="Arial" w:cs="Arial"/>
                <w:sz w:val="16"/>
                <w:szCs w:val="16"/>
                <w:lang w:val="es-MX" w:eastAsia="es-MX"/>
              </w:rPr>
              <w:t>PREPARACION</w:t>
            </w:r>
            <w:proofErr w:type="spellEnd"/>
            <w:r w:rsidRPr="00415369">
              <w:rPr>
                <w:rFonts w:ascii="Arial" w:hAnsi="Arial" w:cs="Arial"/>
                <w:sz w:val="16"/>
                <w:szCs w:val="16"/>
                <w:lang w:val="es-MX" w:eastAsia="es-MX"/>
              </w:rPr>
              <w:t xml:space="preserve"> DE LA SUPERFICIE, MATERIALES, MANO DE OBRA, HERRAMIENTA Y TODO LO NECESARIO PARA SU CORRECTA </w:t>
            </w:r>
            <w:proofErr w:type="spellStart"/>
            <w:r w:rsidRPr="00415369">
              <w:rPr>
                <w:rFonts w:ascii="Arial" w:hAnsi="Arial" w:cs="Arial"/>
                <w:sz w:val="16"/>
                <w:szCs w:val="16"/>
                <w:lang w:val="es-MX" w:eastAsia="es-MX"/>
              </w:rPr>
              <w:t>APLICACION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350"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47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180.00</w:t>
            </w:r>
          </w:p>
        </w:tc>
        <w:tc>
          <w:tcPr>
            <w:tcW w:w="476"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3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gridBefore w:val="1"/>
          <w:gridAfter w:val="1"/>
          <w:wBefore w:w="39" w:type="pct"/>
          <w:wAfter w:w="40" w:type="pct"/>
          <w:trHeight w:val="20"/>
        </w:trPr>
        <w:tc>
          <w:tcPr>
            <w:tcW w:w="52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2609-14</w:t>
            </w:r>
          </w:p>
        </w:tc>
        <w:tc>
          <w:tcPr>
            <w:tcW w:w="2458" w:type="pct"/>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SUMINISTRO Y APLICACIÓN DE PINTURA EN RAMPA PARA DISCAPACITADOS DE 1.20X1.00,INCLUYE: 2 MANOS DE PINTURA DE ESMALTE COLOR INSTITUCIONAL, MATERIALES, MANO DE OBRA, HERRAMIENTA Y TODO LO NECESARIO PARA SU CORRECTA COLOCACIÓN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350"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47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1.00</w:t>
            </w:r>
          </w:p>
        </w:tc>
        <w:tc>
          <w:tcPr>
            <w:tcW w:w="476"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3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113"/>
        </w:trPr>
        <w:tc>
          <w:tcPr>
            <w:tcW w:w="534" w:type="pct"/>
            <w:gridSpan w:val="2"/>
            <w:shd w:val="clear" w:color="auto" w:fill="auto"/>
            <w:noWrap/>
            <w:vAlign w:val="center"/>
          </w:tcPr>
          <w:p w:rsidR="00696FBB" w:rsidRPr="00415369" w:rsidRDefault="00696FBB" w:rsidP="000967CF">
            <w:pPr>
              <w:rPr>
                <w:rFonts w:ascii="Arial" w:hAnsi="Arial" w:cs="Arial"/>
                <w:b/>
                <w:bCs/>
                <w:sz w:val="16"/>
                <w:szCs w:val="16"/>
                <w:lang w:val="es-MX" w:eastAsia="es-MX"/>
              </w:rPr>
            </w:pPr>
          </w:p>
        </w:tc>
        <w:tc>
          <w:tcPr>
            <w:tcW w:w="2497" w:type="pct"/>
            <w:gridSpan w:val="3"/>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356"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484"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484"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415369" w:rsidTr="00696FBB">
        <w:trPr>
          <w:trHeight w:val="283"/>
        </w:trPr>
        <w:tc>
          <w:tcPr>
            <w:tcW w:w="53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2497" w:type="pct"/>
            <w:gridSpan w:val="3"/>
            <w:shd w:val="clear" w:color="auto" w:fill="auto"/>
            <w:vAlign w:val="center"/>
            <w:hideMark/>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CONSULTA EXTERNA</w:t>
            </w:r>
          </w:p>
        </w:tc>
        <w:tc>
          <w:tcPr>
            <w:tcW w:w="356" w:type="pct"/>
            <w:gridSpan w:val="2"/>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0"/>
        </w:trPr>
        <w:tc>
          <w:tcPr>
            <w:tcW w:w="53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2609-15</w:t>
            </w:r>
          </w:p>
        </w:tc>
        <w:tc>
          <w:tcPr>
            <w:tcW w:w="2497" w:type="pct"/>
            <w:gridSpan w:val="3"/>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SUSTITUCION</w:t>
            </w:r>
            <w:proofErr w:type="spellEnd"/>
            <w:r w:rsidRPr="00415369">
              <w:rPr>
                <w:rFonts w:ascii="Arial" w:hAnsi="Arial" w:cs="Arial"/>
                <w:sz w:val="16"/>
                <w:szCs w:val="16"/>
                <w:lang w:val="es-MX" w:eastAsia="es-MX"/>
              </w:rPr>
              <w:t xml:space="preserve"> DE RIEL RECTO DE ALUMINIO DE 3.05M PARA CORTINA </w:t>
            </w:r>
            <w:proofErr w:type="spellStart"/>
            <w:r w:rsidRPr="00415369">
              <w:rPr>
                <w:rFonts w:ascii="Arial" w:hAnsi="Arial" w:cs="Arial"/>
                <w:sz w:val="16"/>
                <w:szCs w:val="16"/>
                <w:lang w:val="es-MX" w:eastAsia="es-MX"/>
              </w:rPr>
              <w:t>ANTIBACTERIAL</w:t>
            </w:r>
            <w:proofErr w:type="spellEnd"/>
            <w:r w:rsidRPr="00415369">
              <w:rPr>
                <w:rFonts w:ascii="Arial" w:hAnsi="Arial" w:cs="Arial"/>
                <w:sz w:val="16"/>
                <w:szCs w:val="16"/>
                <w:lang w:val="es-MX" w:eastAsia="es-MX"/>
              </w:rPr>
              <w:t xml:space="preserve"> INCLUYE: MATERIAL, MANO DE OBRA,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35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1.00</w:t>
            </w: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0"/>
        </w:trPr>
        <w:tc>
          <w:tcPr>
            <w:tcW w:w="53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2609-16</w:t>
            </w:r>
          </w:p>
        </w:tc>
        <w:tc>
          <w:tcPr>
            <w:tcW w:w="2497" w:type="pct"/>
            <w:gridSpan w:val="3"/>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REPARACION</w:t>
            </w:r>
            <w:proofErr w:type="spellEnd"/>
            <w:r w:rsidRPr="00415369">
              <w:rPr>
                <w:rFonts w:ascii="Arial" w:hAnsi="Arial" w:cs="Arial"/>
                <w:sz w:val="16"/>
                <w:szCs w:val="16"/>
                <w:lang w:val="es-MX" w:eastAsia="es-MX"/>
              </w:rPr>
              <w:t xml:space="preserve"> DE </w:t>
            </w:r>
            <w:proofErr w:type="spellStart"/>
            <w:r w:rsidRPr="00415369">
              <w:rPr>
                <w:rFonts w:ascii="Arial" w:hAnsi="Arial" w:cs="Arial"/>
                <w:sz w:val="16"/>
                <w:szCs w:val="16"/>
                <w:lang w:val="es-MX" w:eastAsia="es-MX"/>
              </w:rPr>
              <w:t>PLAFOND</w:t>
            </w:r>
            <w:proofErr w:type="spellEnd"/>
            <w:r w:rsidRPr="00415369">
              <w:rPr>
                <w:rFonts w:ascii="Arial" w:hAnsi="Arial" w:cs="Arial"/>
                <w:sz w:val="16"/>
                <w:szCs w:val="16"/>
                <w:lang w:val="es-MX" w:eastAsia="es-MX"/>
              </w:rPr>
              <w:t xml:space="preserve"> DE </w:t>
            </w:r>
            <w:proofErr w:type="spellStart"/>
            <w:r w:rsidRPr="00415369">
              <w:rPr>
                <w:rFonts w:ascii="Arial" w:hAnsi="Arial" w:cs="Arial"/>
                <w:sz w:val="16"/>
                <w:szCs w:val="16"/>
                <w:lang w:val="es-MX" w:eastAsia="es-MX"/>
              </w:rPr>
              <w:t>TABLAROCA</w:t>
            </w:r>
            <w:proofErr w:type="spellEnd"/>
            <w:r w:rsidRPr="00415369">
              <w:rPr>
                <w:rFonts w:ascii="Arial" w:hAnsi="Arial" w:cs="Arial"/>
                <w:sz w:val="16"/>
                <w:szCs w:val="16"/>
                <w:lang w:val="es-MX" w:eastAsia="es-MX"/>
              </w:rPr>
              <w:t xml:space="preserve"> EN UNA SUPERFICIE DE 2.00X1.20 EN </w:t>
            </w:r>
            <w:proofErr w:type="spellStart"/>
            <w:r w:rsidRPr="00415369">
              <w:rPr>
                <w:rFonts w:ascii="Arial" w:hAnsi="Arial" w:cs="Arial"/>
                <w:sz w:val="16"/>
                <w:szCs w:val="16"/>
                <w:lang w:val="es-MX" w:eastAsia="es-MX"/>
              </w:rPr>
              <w:t>AREAS</w:t>
            </w:r>
            <w:proofErr w:type="spellEnd"/>
            <w:r w:rsidRPr="00415369">
              <w:rPr>
                <w:rFonts w:ascii="Arial" w:hAnsi="Arial" w:cs="Arial"/>
                <w:sz w:val="16"/>
                <w:szCs w:val="16"/>
                <w:lang w:val="es-MX" w:eastAsia="es-MX"/>
              </w:rPr>
              <w:t xml:space="preserve"> DE SERVICIO, INCLUYE: CAMBIO DE </w:t>
            </w:r>
            <w:proofErr w:type="spellStart"/>
            <w:r w:rsidRPr="00415369">
              <w:rPr>
                <w:rFonts w:ascii="Arial" w:hAnsi="Arial" w:cs="Arial"/>
                <w:sz w:val="16"/>
                <w:szCs w:val="16"/>
                <w:lang w:val="es-MX" w:eastAsia="es-MX"/>
              </w:rPr>
              <w:t>TABLAROCA</w:t>
            </w:r>
            <w:proofErr w:type="spellEnd"/>
            <w:r w:rsidRPr="00415369">
              <w:rPr>
                <w:rFonts w:ascii="Arial" w:hAnsi="Arial" w:cs="Arial"/>
                <w:sz w:val="16"/>
                <w:szCs w:val="16"/>
                <w:lang w:val="es-MX" w:eastAsia="es-MX"/>
              </w:rPr>
              <w:t xml:space="preserve">, PULIDO CON  </w:t>
            </w:r>
            <w:proofErr w:type="spellStart"/>
            <w:r w:rsidRPr="00415369">
              <w:rPr>
                <w:rFonts w:ascii="Arial" w:hAnsi="Arial" w:cs="Arial"/>
                <w:sz w:val="16"/>
                <w:szCs w:val="16"/>
                <w:lang w:val="es-MX" w:eastAsia="es-MX"/>
              </w:rPr>
              <w:t>REDIMIX</w:t>
            </w:r>
            <w:proofErr w:type="spellEnd"/>
            <w:r w:rsidRPr="00415369">
              <w:rPr>
                <w:rFonts w:ascii="Arial" w:hAnsi="Arial" w:cs="Arial"/>
                <w:sz w:val="16"/>
                <w:szCs w:val="16"/>
                <w:lang w:val="es-MX" w:eastAsia="es-MX"/>
              </w:rPr>
              <w:t xml:space="preserve">, CINTILLA, SELLADO DE JUNTAS, ANDAMIOS, MANO DE OBRA, EQUIPO, HERRAMIENTA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35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26.55</w:t>
            </w: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83"/>
        </w:trPr>
        <w:tc>
          <w:tcPr>
            <w:tcW w:w="534" w:type="pct"/>
            <w:gridSpan w:val="2"/>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2497" w:type="pct"/>
            <w:gridSpan w:val="3"/>
            <w:shd w:val="clear" w:color="auto" w:fill="auto"/>
            <w:vAlign w:val="center"/>
            <w:hideMark/>
          </w:tcPr>
          <w:p w:rsidR="00696FBB" w:rsidRPr="00415369" w:rsidRDefault="00696FBB" w:rsidP="000967CF">
            <w:pPr>
              <w:jc w:val="center"/>
              <w:rPr>
                <w:rFonts w:ascii="Arial" w:hAnsi="Arial" w:cs="Arial"/>
                <w:b/>
                <w:bCs/>
                <w:sz w:val="16"/>
                <w:szCs w:val="16"/>
                <w:lang w:val="es-MX" w:eastAsia="es-MX"/>
              </w:rPr>
            </w:pPr>
            <w:r w:rsidRPr="00415369">
              <w:rPr>
                <w:rFonts w:ascii="Arial" w:hAnsi="Arial" w:cs="Arial"/>
                <w:b/>
                <w:bCs/>
                <w:sz w:val="16"/>
                <w:szCs w:val="16"/>
                <w:lang w:val="es-MX" w:eastAsia="es-MX"/>
              </w:rPr>
              <w:t>GENERALES</w:t>
            </w:r>
          </w:p>
        </w:tc>
        <w:tc>
          <w:tcPr>
            <w:tcW w:w="356" w:type="pct"/>
            <w:gridSpan w:val="2"/>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0"/>
        </w:trPr>
        <w:tc>
          <w:tcPr>
            <w:tcW w:w="53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2609-17</w:t>
            </w:r>
          </w:p>
        </w:tc>
        <w:tc>
          <w:tcPr>
            <w:tcW w:w="2497" w:type="pct"/>
            <w:gridSpan w:val="3"/>
            <w:shd w:val="clear" w:color="auto" w:fill="auto"/>
            <w:hideMark/>
          </w:tcPr>
          <w:p w:rsidR="00696FBB" w:rsidRPr="00415369" w:rsidRDefault="00696FBB" w:rsidP="000967CF">
            <w:pPr>
              <w:jc w:val="both"/>
              <w:rPr>
                <w:rFonts w:ascii="Arial" w:hAnsi="Arial" w:cs="Arial"/>
                <w:sz w:val="16"/>
                <w:szCs w:val="16"/>
                <w:lang w:val="es-MX" w:eastAsia="es-MX"/>
              </w:rPr>
            </w:pPr>
            <w:proofErr w:type="spellStart"/>
            <w:r w:rsidRPr="00415369">
              <w:rPr>
                <w:rFonts w:ascii="Arial" w:hAnsi="Arial" w:cs="Arial"/>
                <w:sz w:val="16"/>
                <w:szCs w:val="16"/>
                <w:lang w:val="es-MX" w:eastAsia="es-MX"/>
              </w:rPr>
              <w:t>SUSTITUCION</w:t>
            </w:r>
            <w:proofErr w:type="spellEnd"/>
            <w:r w:rsidRPr="00415369">
              <w:rPr>
                <w:rFonts w:ascii="Arial" w:hAnsi="Arial" w:cs="Arial"/>
                <w:sz w:val="16"/>
                <w:szCs w:val="16"/>
                <w:lang w:val="es-MX" w:eastAsia="es-MX"/>
              </w:rPr>
              <w:t xml:space="preserve"> DE </w:t>
            </w:r>
            <w:proofErr w:type="spellStart"/>
            <w:r w:rsidRPr="00415369">
              <w:rPr>
                <w:rFonts w:ascii="Arial" w:hAnsi="Arial" w:cs="Arial"/>
                <w:sz w:val="16"/>
                <w:szCs w:val="16"/>
                <w:lang w:val="es-MX" w:eastAsia="es-MX"/>
              </w:rPr>
              <w:t>VALVULA</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CPVC</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ROSCABLE</w:t>
            </w:r>
            <w:proofErr w:type="spellEnd"/>
            <w:r w:rsidRPr="00415369">
              <w:rPr>
                <w:rFonts w:ascii="Arial" w:hAnsi="Arial" w:cs="Arial"/>
                <w:sz w:val="16"/>
                <w:szCs w:val="16"/>
                <w:lang w:val="es-MX" w:eastAsia="es-MX"/>
              </w:rPr>
              <w:t xml:space="preserve"> DE 2</w:t>
            </w:r>
            <w:proofErr w:type="gramStart"/>
            <w:r w:rsidRPr="00415369">
              <w:rPr>
                <w:rFonts w:ascii="Arial" w:hAnsi="Arial" w:cs="Arial"/>
                <w:sz w:val="16"/>
                <w:szCs w:val="16"/>
                <w:lang w:val="es-MX" w:eastAsia="es-MX"/>
              </w:rPr>
              <w:t>"  EN</w:t>
            </w:r>
            <w:proofErr w:type="gramEnd"/>
            <w:r w:rsidRPr="00415369">
              <w:rPr>
                <w:rFonts w:ascii="Arial" w:hAnsi="Arial" w:cs="Arial"/>
                <w:sz w:val="16"/>
                <w:szCs w:val="16"/>
                <w:lang w:val="es-MX" w:eastAsia="es-MX"/>
              </w:rPr>
              <w:t xml:space="preserve"> BAÑOS, INCLUYE: MATERIALES, EQUIPO, HERRAMIENTA, MANO DE OBRA  Y TODO LO NECESARIO PARA SU CORRECTA </w:t>
            </w:r>
            <w:proofErr w:type="spellStart"/>
            <w:r w:rsidRPr="00415369">
              <w:rPr>
                <w:rFonts w:ascii="Arial" w:hAnsi="Arial" w:cs="Arial"/>
                <w:sz w:val="16"/>
                <w:szCs w:val="16"/>
                <w:lang w:val="es-MX" w:eastAsia="es-MX"/>
              </w:rPr>
              <w:t>EJECUCION</w:t>
            </w:r>
            <w:proofErr w:type="spellEnd"/>
            <w:r w:rsidRPr="00415369">
              <w:rPr>
                <w:rFonts w:ascii="Arial" w:hAnsi="Arial" w:cs="Arial"/>
                <w:sz w:val="16"/>
                <w:szCs w:val="16"/>
                <w:lang w:val="es-MX" w:eastAsia="es-MX"/>
              </w:rPr>
              <w:t xml:space="preserve">.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35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roofErr w:type="spellStart"/>
            <w:r w:rsidRPr="00415369">
              <w:rPr>
                <w:rFonts w:ascii="Arial" w:hAnsi="Arial" w:cs="Arial"/>
                <w:sz w:val="16"/>
                <w:szCs w:val="16"/>
                <w:lang w:val="es-MX" w:eastAsia="es-MX"/>
              </w:rPr>
              <w:t>PZA</w:t>
            </w:r>
            <w:proofErr w:type="spellEnd"/>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4.00</w:t>
            </w: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0"/>
        </w:trPr>
        <w:tc>
          <w:tcPr>
            <w:tcW w:w="53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2609-19</w:t>
            </w:r>
          </w:p>
        </w:tc>
        <w:tc>
          <w:tcPr>
            <w:tcW w:w="2497" w:type="pct"/>
            <w:gridSpan w:val="3"/>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RETIRO, CON MEDIOS MANUALES DE SISTEMA IMPERMEABILIZANTE PREFABRICADO EXISTENTE; LAS </w:t>
            </w:r>
            <w:proofErr w:type="spellStart"/>
            <w:r w:rsidRPr="00415369">
              <w:rPr>
                <w:rFonts w:ascii="Arial" w:hAnsi="Arial" w:cs="Arial"/>
                <w:sz w:val="16"/>
                <w:szCs w:val="16"/>
                <w:lang w:val="es-MX" w:eastAsia="es-MX"/>
              </w:rPr>
              <w:t>AREAS</w:t>
            </w:r>
            <w:proofErr w:type="spellEnd"/>
            <w:r w:rsidRPr="00415369">
              <w:rPr>
                <w:rFonts w:ascii="Arial" w:hAnsi="Arial" w:cs="Arial"/>
                <w:sz w:val="16"/>
                <w:szCs w:val="16"/>
                <w:lang w:val="es-MX" w:eastAsia="es-MX"/>
              </w:rPr>
              <w:t xml:space="preserve"> DESPRENDIDAS SE RETIRAN MANUALMENTE, LAS </w:t>
            </w:r>
            <w:proofErr w:type="spellStart"/>
            <w:r w:rsidRPr="00415369">
              <w:rPr>
                <w:rFonts w:ascii="Arial" w:hAnsi="Arial" w:cs="Arial"/>
                <w:sz w:val="16"/>
                <w:szCs w:val="16"/>
                <w:lang w:val="es-MX" w:eastAsia="es-MX"/>
              </w:rPr>
              <w:t>AREAS</w:t>
            </w:r>
            <w:proofErr w:type="spellEnd"/>
            <w:r w:rsidRPr="00415369">
              <w:rPr>
                <w:rFonts w:ascii="Arial" w:hAnsi="Arial" w:cs="Arial"/>
                <w:sz w:val="16"/>
                <w:szCs w:val="16"/>
                <w:lang w:val="es-MX" w:eastAsia="es-MX"/>
              </w:rPr>
              <w:t xml:space="preserve"> AUN SOLDADAS, SE CALIENTAN CON SOPLETE PARA FACILITAR SU RETIRO, </w:t>
            </w:r>
            <w:proofErr w:type="gramStart"/>
            <w:r w:rsidRPr="00415369">
              <w:rPr>
                <w:rFonts w:ascii="Arial" w:hAnsi="Arial" w:cs="Arial"/>
                <w:sz w:val="16"/>
                <w:szCs w:val="16"/>
                <w:lang w:val="es-MX" w:eastAsia="es-MX"/>
              </w:rPr>
              <w:t>Y  CON</w:t>
            </w:r>
            <w:proofErr w:type="gramEnd"/>
            <w:r w:rsidRPr="00415369">
              <w:rPr>
                <w:rFonts w:ascii="Arial" w:hAnsi="Arial" w:cs="Arial"/>
                <w:sz w:val="16"/>
                <w:szCs w:val="16"/>
                <w:lang w:val="es-MX" w:eastAsia="es-MX"/>
              </w:rPr>
              <w:t xml:space="preserve"> PALA Y </w:t>
            </w:r>
            <w:proofErr w:type="spellStart"/>
            <w:r w:rsidRPr="00415369">
              <w:rPr>
                <w:rFonts w:ascii="Arial" w:hAnsi="Arial" w:cs="Arial"/>
                <w:sz w:val="16"/>
                <w:szCs w:val="16"/>
                <w:lang w:val="es-MX" w:eastAsia="es-MX"/>
              </w:rPr>
              <w:t>ESPATULA</w:t>
            </w:r>
            <w:proofErr w:type="spellEnd"/>
            <w:r w:rsidRPr="00415369">
              <w:rPr>
                <w:rFonts w:ascii="Arial" w:hAnsi="Arial" w:cs="Arial"/>
                <w:sz w:val="16"/>
                <w:szCs w:val="16"/>
                <w:lang w:val="es-MX" w:eastAsia="es-MX"/>
              </w:rPr>
              <w:t xml:space="preserve"> SE RASPA COMPLETAMENTE EL MATERIAL, SE PULE CON CARDA TRENZADA Y ESMERIL, FINALMENTE SE LIMPIA LA SUPERFICIE CON AGUA A </w:t>
            </w:r>
            <w:proofErr w:type="spellStart"/>
            <w:r w:rsidRPr="00415369">
              <w:rPr>
                <w:rFonts w:ascii="Arial" w:hAnsi="Arial" w:cs="Arial"/>
                <w:sz w:val="16"/>
                <w:szCs w:val="16"/>
                <w:lang w:val="es-MX" w:eastAsia="es-MX"/>
              </w:rPr>
              <w:t>PRESION</w:t>
            </w:r>
            <w:proofErr w:type="spellEnd"/>
            <w:r w:rsidRPr="00415369">
              <w:rPr>
                <w:rFonts w:ascii="Arial" w:hAnsi="Arial" w:cs="Arial"/>
                <w:sz w:val="16"/>
                <w:szCs w:val="16"/>
                <w:lang w:val="es-MX" w:eastAsia="es-MX"/>
              </w:rPr>
              <w:t xml:space="preserve"> UTILIZANDO DESENGRASANTE EN EL PROCESO. SE INCLUYE ACOPIO DEL MATERIAL DE DESECHO EN UN </w:t>
            </w:r>
            <w:proofErr w:type="spellStart"/>
            <w:r w:rsidRPr="00415369">
              <w:rPr>
                <w:rFonts w:ascii="Arial" w:hAnsi="Arial" w:cs="Arial"/>
                <w:sz w:val="16"/>
                <w:szCs w:val="16"/>
                <w:lang w:val="es-MX" w:eastAsia="es-MX"/>
              </w:rPr>
              <w:t>AREA</w:t>
            </w:r>
            <w:proofErr w:type="spellEnd"/>
            <w:r w:rsidRPr="00415369">
              <w:rPr>
                <w:rFonts w:ascii="Arial" w:hAnsi="Arial" w:cs="Arial"/>
                <w:sz w:val="16"/>
                <w:szCs w:val="16"/>
                <w:lang w:val="es-MX" w:eastAsia="es-MX"/>
              </w:rPr>
              <w:t xml:space="preserve"> AUTORIZADA EN EL LUGAR DE LA OBRA </w:t>
            </w:r>
            <w:proofErr w:type="spellStart"/>
            <w:r w:rsidRPr="00415369">
              <w:rPr>
                <w:rFonts w:ascii="Arial" w:hAnsi="Arial" w:cs="Arial"/>
                <w:sz w:val="16"/>
                <w:szCs w:val="16"/>
                <w:lang w:val="es-MX" w:eastAsia="es-MX"/>
              </w:rPr>
              <w:t>P.U.O.T</w:t>
            </w:r>
            <w:proofErr w:type="spellEnd"/>
            <w:r w:rsidRPr="00415369">
              <w:rPr>
                <w:rFonts w:ascii="Arial" w:hAnsi="Arial" w:cs="Arial"/>
                <w:sz w:val="16"/>
                <w:szCs w:val="16"/>
                <w:lang w:val="es-MX" w:eastAsia="es-MX"/>
              </w:rPr>
              <w:t>.</w:t>
            </w:r>
          </w:p>
        </w:tc>
        <w:tc>
          <w:tcPr>
            <w:tcW w:w="35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424.28</w:t>
            </w: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0"/>
        </w:trPr>
        <w:tc>
          <w:tcPr>
            <w:tcW w:w="53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2609-20</w:t>
            </w:r>
          </w:p>
        </w:tc>
        <w:tc>
          <w:tcPr>
            <w:tcW w:w="2497" w:type="pct"/>
            <w:gridSpan w:val="3"/>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APLICACIÓN DE SISTEMA IMPERMEABLE PREFABRICADO EN LOSA DE AZOTEA, ELABORADO CON ASFALTO </w:t>
            </w:r>
            <w:r w:rsidRPr="00415369">
              <w:rPr>
                <w:rFonts w:ascii="Arial" w:hAnsi="Arial" w:cs="Arial"/>
                <w:sz w:val="16"/>
                <w:szCs w:val="16"/>
                <w:lang w:val="es-MX" w:eastAsia="es-MX"/>
              </w:rPr>
              <w:lastRenderedPageBreak/>
              <w:t xml:space="preserve">MODIFICADO </w:t>
            </w:r>
            <w:proofErr w:type="spellStart"/>
            <w:r w:rsidRPr="00415369">
              <w:rPr>
                <w:rFonts w:ascii="Arial" w:hAnsi="Arial" w:cs="Arial"/>
                <w:sz w:val="16"/>
                <w:szCs w:val="16"/>
                <w:lang w:val="es-MX" w:eastAsia="es-MX"/>
              </w:rPr>
              <w:t>SBS</w:t>
            </w:r>
            <w:proofErr w:type="spellEnd"/>
            <w:r w:rsidRPr="00415369">
              <w:rPr>
                <w:rFonts w:ascii="Arial" w:hAnsi="Arial" w:cs="Arial"/>
                <w:sz w:val="16"/>
                <w:szCs w:val="16"/>
                <w:lang w:val="es-MX" w:eastAsia="es-MX"/>
              </w:rPr>
              <w:t xml:space="preserve"> DE 3.50MM DE ESPESOR, REFORZADO INTERNAMENTE CON UNA MEMBRANA DE REFUERZO DE FIBRA DE VIDRIO DE 90GR/M2, ACABADO APARENTE CON GRAVILLA A BASE DE </w:t>
            </w:r>
            <w:proofErr w:type="spellStart"/>
            <w:r w:rsidRPr="00415369">
              <w:rPr>
                <w:rFonts w:ascii="Arial" w:hAnsi="Arial" w:cs="Arial"/>
                <w:sz w:val="16"/>
                <w:szCs w:val="16"/>
                <w:lang w:val="es-MX" w:eastAsia="es-MX"/>
              </w:rPr>
              <w:t>REOLITA</w:t>
            </w:r>
            <w:proofErr w:type="spellEnd"/>
            <w:r w:rsidRPr="00415369">
              <w:rPr>
                <w:rFonts w:ascii="Arial" w:hAnsi="Arial" w:cs="Arial"/>
                <w:sz w:val="16"/>
                <w:szCs w:val="16"/>
                <w:lang w:val="es-MX" w:eastAsia="es-MX"/>
              </w:rPr>
              <w:t xml:space="preserve"> PIGMENTADA Y ESMALTADA A FUEGO CON RESINA SILICÓN COLOR TERRACOTA, FLEXIBILIDAD A BAJA TEMPERATURA -18°C, RESISTENCIA A LA TENSIÓN TRANSVERSAL DE 250.00 N, ESTABILIDAD A TEMPERATURAS ELEVADAS </w:t>
            </w:r>
            <w:proofErr w:type="spellStart"/>
            <w:r w:rsidRPr="00415369">
              <w:rPr>
                <w:rFonts w:ascii="Arial" w:hAnsi="Arial" w:cs="Arial"/>
                <w:sz w:val="16"/>
                <w:szCs w:val="16"/>
                <w:lang w:val="es-MX" w:eastAsia="es-MX"/>
              </w:rPr>
              <w:t>SBS</w:t>
            </w:r>
            <w:proofErr w:type="spellEnd"/>
            <w:r w:rsidRPr="00415369">
              <w:rPr>
                <w:rFonts w:ascii="Arial" w:hAnsi="Arial" w:cs="Arial"/>
                <w:sz w:val="16"/>
                <w:szCs w:val="16"/>
                <w:lang w:val="es-MX" w:eastAsia="es-MX"/>
              </w:rPr>
              <w:t xml:space="preserve">&gt;110°C, </w:t>
            </w:r>
            <w:proofErr w:type="spellStart"/>
            <w:r w:rsidRPr="00415369">
              <w:rPr>
                <w:rFonts w:ascii="Arial" w:hAnsi="Arial" w:cs="Arial"/>
                <w:sz w:val="16"/>
                <w:szCs w:val="16"/>
                <w:lang w:val="es-MX" w:eastAsia="es-MX"/>
              </w:rPr>
              <w:t>INTEMPERISMO</w:t>
            </w:r>
            <w:proofErr w:type="spellEnd"/>
            <w:r w:rsidRPr="00415369">
              <w:rPr>
                <w:rFonts w:ascii="Arial" w:hAnsi="Arial" w:cs="Arial"/>
                <w:sz w:val="16"/>
                <w:szCs w:val="16"/>
                <w:lang w:val="es-MX" w:eastAsia="es-MX"/>
              </w:rPr>
              <w:t xml:space="preserve"> ACELERADO MENOR AL 10%. SE DEBE CONSIDERAR PARA ESTE TRABAJO LA PREPARACIÓN DE LA </w:t>
            </w:r>
            <w:proofErr w:type="spellStart"/>
            <w:r w:rsidRPr="00415369">
              <w:rPr>
                <w:rFonts w:ascii="Arial" w:hAnsi="Arial" w:cs="Arial"/>
                <w:sz w:val="16"/>
                <w:szCs w:val="16"/>
                <w:lang w:val="es-MX" w:eastAsia="es-MX"/>
              </w:rPr>
              <w:t>SUPERFICIEA</w:t>
            </w:r>
            <w:proofErr w:type="spellEnd"/>
            <w:r w:rsidRPr="00415369">
              <w:rPr>
                <w:rFonts w:ascii="Arial" w:hAnsi="Arial" w:cs="Arial"/>
                <w:sz w:val="16"/>
                <w:szCs w:val="16"/>
                <w:lang w:val="es-MX" w:eastAsia="es-MX"/>
              </w:rPr>
              <w:t xml:space="preserve"> A BASE DE IMPRIMACIÓN CON UN COMPUESTO ASFÁLTICO DE BAJA VISCOSIDAD SIN DILUIR, RESANE DE FISURAS CON CEMENTO ASFÁLTICO LIBRE DE ASBESTOS, APLICACIÓN DE MANTO PREFABRICADO ADHERIDO POR </w:t>
            </w:r>
            <w:proofErr w:type="spellStart"/>
            <w:r w:rsidRPr="00415369">
              <w:rPr>
                <w:rFonts w:ascii="Arial" w:hAnsi="Arial" w:cs="Arial"/>
                <w:sz w:val="16"/>
                <w:szCs w:val="16"/>
                <w:lang w:val="es-MX" w:eastAsia="es-MX"/>
              </w:rPr>
              <w:t>TERMOFUSIÓN</w:t>
            </w:r>
            <w:proofErr w:type="spellEnd"/>
            <w:r w:rsidRPr="00415369">
              <w:rPr>
                <w:rFonts w:ascii="Arial" w:hAnsi="Arial" w:cs="Arial"/>
                <w:sz w:val="16"/>
                <w:szCs w:val="16"/>
                <w:lang w:val="es-MX" w:eastAsia="es-MX"/>
              </w:rPr>
              <w:t>, REFUERZO DE PUNTOS CRÍTICOS CON MANTO PREFABRICADO TIPO LISO, DETALLADO EN: BAJADAS PLUVIALES, CHAFLANES, TUBERÍAS; EL ACABADO DE LA SUPERFICIE DEBERÁ SER HOMOGÉNEA SIN PRESENTAR ESPEJOS DE ASFALTO; SE DEBERÁ CONSIDERAR: MATERIALES, ELEVACIÓN DE MATERIALES HASTA EL LUGAR DE SU UTILIZACIÓN, TRASLAPES MÍNIMOS DE 10 CM, EQUIPO Y GAS BUTANO, MANO DE OBRA ESPECIALIZADA, ACARREOS DENTRO Y FUERA DE OBRA, LIMPIEZA DEL ÁREA DE TRABAJO, ACOPIO Y RETIRO DE SOBRANTES A TIRO AUTORIZADO. SE DEBERÁ ENTREGAR UNA GARANTÍA POR ESCRITO DE 5 AÑOS O SUPERIOR POR PARTE DEL FABRICANTE EN MATERIAL Y MANO DE OBRA.</w:t>
            </w:r>
          </w:p>
        </w:tc>
        <w:tc>
          <w:tcPr>
            <w:tcW w:w="35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lastRenderedPageBreak/>
              <w:t>M2</w:t>
            </w:r>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424.28</w:t>
            </w: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69"/>
        </w:trPr>
        <w:tc>
          <w:tcPr>
            <w:tcW w:w="534"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2497" w:type="pct"/>
            <w:gridSpan w:val="3"/>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356"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484"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484"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415369" w:rsidTr="00696FBB">
        <w:trPr>
          <w:trHeight w:val="20"/>
        </w:trPr>
        <w:tc>
          <w:tcPr>
            <w:tcW w:w="53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306-PYP-05-054</w:t>
            </w:r>
          </w:p>
        </w:tc>
        <w:tc>
          <w:tcPr>
            <w:tcW w:w="2497" w:type="pct"/>
            <w:gridSpan w:val="3"/>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PINTURA </w:t>
            </w:r>
            <w:proofErr w:type="spellStart"/>
            <w:r w:rsidRPr="00415369">
              <w:rPr>
                <w:rFonts w:ascii="Arial" w:hAnsi="Arial" w:cs="Arial"/>
                <w:sz w:val="16"/>
                <w:szCs w:val="16"/>
                <w:lang w:val="es-MX" w:eastAsia="es-MX"/>
              </w:rPr>
              <w:t>VINILICA</w:t>
            </w:r>
            <w:proofErr w:type="spellEnd"/>
            <w:r w:rsidRPr="00415369">
              <w:rPr>
                <w:rFonts w:ascii="Arial" w:hAnsi="Arial" w:cs="Arial"/>
                <w:sz w:val="16"/>
                <w:szCs w:val="16"/>
                <w:lang w:val="es-MX" w:eastAsia="es-MX"/>
              </w:rPr>
              <w:t xml:space="preserve"> EN MUROS MARCA COMEX PRO-1000 A DOS MANOS, INCLUYE: APLICACIÓN DE SELLADOR, MATERIALES, PREPARACIÓN DE LA SUPERFICIE, MANO DE OBRA, EQUIPO, HERRAMIENTA Y ANDAMIOS.</w:t>
            </w:r>
          </w:p>
        </w:tc>
        <w:tc>
          <w:tcPr>
            <w:tcW w:w="35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995.08</w:t>
            </w: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0"/>
        </w:trPr>
        <w:tc>
          <w:tcPr>
            <w:tcW w:w="53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306-PYP-05-062</w:t>
            </w:r>
          </w:p>
        </w:tc>
        <w:tc>
          <w:tcPr>
            <w:tcW w:w="2497" w:type="pct"/>
            <w:gridSpan w:val="3"/>
            <w:shd w:val="clear" w:color="auto" w:fill="auto"/>
            <w:hideMark/>
          </w:tcPr>
          <w:p w:rsidR="00696FBB" w:rsidRPr="00415369" w:rsidRDefault="00696FBB" w:rsidP="000967CF">
            <w:pPr>
              <w:jc w:val="both"/>
              <w:rPr>
                <w:rFonts w:ascii="Arial" w:hAnsi="Arial" w:cs="Arial"/>
                <w:sz w:val="16"/>
                <w:szCs w:val="16"/>
                <w:lang w:val="es-MX" w:eastAsia="es-MX"/>
              </w:rPr>
            </w:pPr>
            <w:r w:rsidRPr="00415369">
              <w:rPr>
                <w:rFonts w:ascii="Arial" w:hAnsi="Arial" w:cs="Arial"/>
                <w:sz w:val="16"/>
                <w:szCs w:val="16"/>
                <w:lang w:val="es-MX" w:eastAsia="es-MX"/>
              </w:rPr>
              <w:t xml:space="preserve">PINTURA </w:t>
            </w:r>
            <w:proofErr w:type="spellStart"/>
            <w:r w:rsidRPr="00415369">
              <w:rPr>
                <w:rFonts w:ascii="Arial" w:hAnsi="Arial" w:cs="Arial"/>
                <w:sz w:val="16"/>
                <w:szCs w:val="16"/>
                <w:lang w:val="es-MX" w:eastAsia="es-MX"/>
              </w:rPr>
              <w:t>VINILICA</w:t>
            </w:r>
            <w:proofErr w:type="spellEnd"/>
            <w:r w:rsidRPr="00415369">
              <w:rPr>
                <w:rFonts w:ascii="Arial" w:hAnsi="Arial" w:cs="Arial"/>
                <w:sz w:val="16"/>
                <w:szCs w:val="16"/>
                <w:lang w:val="es-MX" w:eastAsia="es-MX"/>
              </w:rPr>
              <w:t xml:space="preserve"> EN PLAFONES, MARCA COMEX PRO-1000 A DOS MANOS, INCLUYE: APLICACIÓN DE SELLADOR, MATERIALES, PREPARACIÓN DE LA SUPERFICIE, MANO DE OBRA, EQUIPO, HERRAMIENTA Y ANDAMIOS.</w:t>
            </w:r>
          </w:p>
        </w:tc>
        <w:tc>
          <w:tcPr>
            <w:tcW w:w="35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M2</w:t>
            </w:r>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r w:rsidRPr="00415369">
              <w:rPr>
                <w:rFonts w:ascii="Arial" w:hAnsi="Arial" w:cs="Arial"/>
                <w:sz w:val="16"/>
                <w:szCs w:val="16"/>
                <w:lang w:val="es-MX" w:eastAsia="es-MX"/>
              </w:rPr>
              <w:t>992.75</w:t>
            </w: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74"/>
        </w:trPr>
        <w:tc>
          <w:tcPr>
            <w:tcW w:w="53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2497" w:type="pct"/>
            <w:gridSpan w:val="3"/>
            <w:shd w:val="clear" w:color="auto" w:fill="auto"/>
          </w:tcPr>
          <w:p w:rsidR="00696FBB" w:rsidRPr="00415369" w:rsidRDefault="00696FBB" w:rsidP="000967CF">
            <w:pPr>
              <w:jc w:val="both"/>
              <w:rPr>
                <w:rFonts w:ascii="Arial" w:hAnsi="Arial" w:cs="Arial"/>
                <w:sz w:val="16"/>
                <w:szCs w:val="16"/>
                <w:lang w:val="es-MX" w:eastAsia="es-MX"/>
              </w:rPr>
            </w:pPr>
          </w:p>
        </w:tc>
        <w:tc>
          <w:tcPr>
            <w:tcW w:w="356"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r>
      <w:tr w:rsidR="00696FBB" w:rsidRPr="00415369" w:rsidTr="00696FBB">
        <w:trPr>
          <w:trHeight w:val="283"/>
        </w:trPr>
        <w:tc>
          <w:tcPr>
            <w:tcW w:w="53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2497" w:type="pct"/>
            <w:gridSpan w:val="3"/>
            <w:shd w:val="clear" w:color="auto" w:fill="auto"/>
            <w:noWrap/>
            <w:vAlign w:val="center"/>
            <w:hideMark/>
          </w:tcPr>
          <w:p w:rsidR="00696FBB" w:rsidRPr="00415369" w:rsidRDefault="00696FBB" w:rsidP="000967CF">
            <w:pPr>
              <w:rPr>
                <w:rFonts w:ascii="Arial" w:hAnsi="Arial" w:cs="Arial"/>
                <w:b/>
                <w:bCs/>
                <w:sz w:val="16"/>
                <w:szCs w:val="20"/>
                <w:lang w:val="es-MX" w:eastAsia="es-MX"/>
              </w:rPr>
            </w:pPr>
            <w:r w:rsidRPr="00415369">
              <w:rPr>
                <w:rFonts w:ascii="Arial" w:hAnsi="Arial" w:cs="Arial"/>
                <w:b/>
                <w:bCs/>
                <w:sz w:val="16"/>
                <w:szCs w:val="20"/>
                <w:lang w:val="es-MX" w:eastAsia="es-MX"/>
              </w:rPr>
              <w:t>TOTAL DEL PRESUPUESTO MOSTRADO SIN IVA:</w:t>
            </w:r>
          </w:p>
        </w:tc>
        <w:tc>
          <w:tcPr>
            <w:tcW w:w="35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415369" w:rsidTr="00696FBB">
        <w:trPr>
          <w:trHeight w:val="283"/>
        </w:trPr>
        <w:tc>
          <w:tcPr>
            <w:tcW w:w="534" w:type="pct"/>
            <w:gridSpan w:val="2"/>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2497" w:type="pct"/>
            <w:gridSpan w:val="3"/>
            <w:shd w:val="clear" w:color="auto" w:fill="auto"/>
            <w:noWrap/>
            <w:vAlign w:val="center"/>
            <w:hideMark/>
          </w:tcPr>
          <w:p w:rsidR="00696FBB" w:rsidRPr="00415369" w:rsidRDefault="00696FBB" w:rsidP="000967CF">
            <w:pPr>
              <w:rPr>
                <w:rFonts w:ascii="Arial" w:hAnsi="Arial" w:cs="Arial"/>
                <w:b/>
                <w:bCs/>
                <w:sz w:val="16"/>
                <w:szCs w:val="20"/>
                <w:lang w:val="es-MX" w:eastAsia="es-MX"/>
              </w:rPr>
            </w:pPr>
            <w:r w:rsidRPr="00415369">
              <w:rPr>
                <w:rFonts w:ascii="Arial" w:hAnsi="Arial" w:cs="Arial"/>
                <w:b/>
                <w:bCs/>
                <w:sz w:val="16"/>
                <w:szCs w:val="20"/>
                <w:lang w:val="es-MX" w:eastAsia="es-MX"/>
              </w:rPr>
              <w:t>IVA 16.00%</w:t>
            </w:r>
          </w:p>
        </w:tc>
        <w:tc>
          <w:tcPr>
            <w:tcW w:w="356"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415369" w:rsidTr="00696FBB">
        <w:trPr>
          <w:trHeight w:val="283"/>
        </w:trPr>
        <w:tc>
          <w:tcPr>
            <w:tcW w:w="534" w:type="pct"/>
            <w:gridSpan w:val="2"/>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2497" w:type="pct"/>
            <w:gridSpan w:val="3"/>
            <w:shd w:val="clear" w:color="auto" w:fill="auto"/>
            <w:vAlign w:val="center"/>
          </w:tcPr>
          <w:p w:rsidR="00696FBB" w:rsidRPr="00415369" w:rsidRDefault="00696FBB" w:rsidP="000967CF">
            <w:pPr>
              <w:rPr>
                <w:rFonts w:ascii="Arial" w:hAnsi="Arial" w:cs="Arial"/>
                <w:b/>
                <w:bCs/>
                <w:sz w:val="16"/>
                <w:szCs w:val="20"/>
                <w:lang w:val="es-MX" w:eastAsia="es-MX"/>
              </w:rPr>
            </w:pPr>
            <w:r w:rsidRPr="00415369">
              <w:rPr>
                <w:rFonts w:ascii="Arial" w:hAnsi="Arial" w:cs="Arial"/>
                <w:b/>
                <w:bCs/>
                <w:sz w:val="16"/>
                <w:szCs w:val="20"/>
                <w:lang w:val="es-MX" w:eastAsia="es-MX"/>
              </w:rPr>
              <w:t>TOTAL DEL PRESUPUESTO MOSTRADO:</w:t>
            </w:r>
          </w:p>
        </w:tc>
        <w:tc>
          <w:tcPr>
            <w:tcW w:w="356" w:type="pct"/>
            <w:gridSpan w:val="2"/>
            <w:shd w:val="clear" w:color="auto" w:fill="auto"/>
            <w:noWrap/>
            <w:vAlign w:val="center"/>
            <w:hideMark/>
          </w:tcPr>
          <w:p w:rsidR="00696FBB" w:rsidRPr="00415369" w:rsidRDefault="00696FBB" w:rsidP="000967CF">
            <w:pPr>
              <w:jc w:val="center"/>
              <w:rPr>
                <w:rFonts w:ascii="Arial" w:hAnsi="Arial" w:cs="Arial"/>
                <w:b/>
                <w:bCs/>
                <w:sz w:val="16"/>
                <w:szCs w:val="16"/>
                <w:lang w:val="es-MX" w:eastAsia="es-MX"/>
              </w:rPr>
            </w:pPr>
          </w:p>
        </w:tc>
        <w:tc>
          <w:tcPr>
            <w:tcW w:w="484" w:type="pct"/>
            <w:gridSpan w:val="2"/>
            <w:shd w:val="clear" w:color="auto" w:fill="auto"/>
            <w:noWrap/>
            <w:vAlign w:val="center"/>
            <w:hideMark/>
          </w:tcPr>
          <w:p w:rsidR="00696FBB" w:rsidRPr="00415369" w:rsidRDefault="00696FBB" w:rsidP="000967CF">
            <w:pPr>
              <w:jc w:val="center"/>
              <w:rPr>
                <w:rFonts w:ascii="Arial" w:hAnsi="Arial" w:cs="Arial"/>
                <w:sz w:val="16"/>
                <w:szCs w:val="16"/>
                <w:lang w:val="es-MX" w:eastAsia="es-MX"/>
              </w:rPr>
            </w:pPr>
          </w:p>
        </w:tc>
        <w:tc>
          <w:tcPr>
            <w:tcW w:w="484" w:type="pct"/>
            <w:gridSpan w:val="2"/>
            <w:shd w:val="clear" w:color="auto" w:fill="auto"/>
            <w:noWrap/>
            <w:vAlign w:val="center"/>
          </w:tcPr>
          <w:p w:rsidR="00696FBB" w:rsidRPr="00415369" w:rsidRDefault="00696FBB" w:rsidP="000967CF">
            <w:pPr>
              <w:jc w:val="center"/>
              <w:rPr>
                <w:rFonts w:ascii="Arial" w:hAnsi="Arial" w:cs="Arial"/>
                <w:sz w:val="16"/>
                <w:szCs w:val="16"/>
                <w:lang w:val="es-MX" w:eastAsia="es-MX"/>
              </w:rPr>
            </w:pPr>
          </w:p>
        </w:tc>
        <w:tc>
          <w:tcPr>
            <w:tcW w:w="645" w:type="pct"/>
            <w:gridSpan w:val="2"/>
            <w:shd w:val="clear" w:color="auto" w:fill="auto"/>
            <w:noWrap/>
            <w:vAlign w:val="center"/>
          </w:tcPr>
          <w:p w:rsidR="00696FBB" w:rsidRPr="00415369" w:rsidRDefault="00696FBB" w:rsidP="000967CF">
            <w:pPr>
              <w:jc w:val="center"/>
              <w:rPr>
                <w:rFonts w:ascii="Arial" w:hAnsi="Arial" w:cs="Arial"/>
                <w:b/>
                <w:bCs/>
                <w:sz w:val="16"/>
                <w:szCs w:val="16"/>
                <w:lang w:val="es-MX" w:eastAsia="es-MX"/>
              </w:rPr>
            </w:pPr>
          </w:p>
        </w:tc>
      </w:tr>
      <w:tr w:rsidR="00696FBB" w:rsidRPr="00415369" w:rsidTr="00696FBB">
        <w:trPr>
          <w:trHeight w:val="283"/>
        </w:trPr>
        <w:tc>
          <w:tcPr>
            <w:tcW w:w="5000" w:type="pct"/>
            <w:gridSpan w:val="13"/>
            <w:shd w:val="clear" w:color="auto" w:fill="auto"/>
            <w:noWrap/>
            <w:vAlign w:val="center"/>
          </w:tcPr>
          <w:p w:rsidR="00696FBB" w:rsidRPr="00415369" w:rsidRDefault="00696FBB" w:rsidP="000967CF">
            <w:pPr>
              <w:rPr>
                <w:rFonts w:ascii="Arial" w:hAnsi="Arial" w:cs="Arial"/>
                <w:b/>
                <w:bCs/>
                <w:sz w:val="16"/>
                <w:szCs w:val="16"/>
                <w:lang w:val="es-MX" w:eastAsia="es-MX"/>
              </w:rPr>
            </w:pPr>
          </w:p>
        </w:tc>
      </w:tr>
    </w:tbl>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EE6832" w:rsidRPr="00F46E8C" w:rsidRDefault="00EE6832" w:rsidP="00892E59">
      <w:pPr>
        <w:ind w:right="-660"/>
        <w:jc w:val="both"/>
        <w:rPr>
          <w:rFonts w:ascii="Yu Gothic Medium" w:eastAsia="Yu Gothic Medium" w:hAnsi="Yu Gothic Medium"/>
          <w:sz w:val="20"/>
        </w:rPr>
      </w:pPr>
    </w:p>
    <w:p w:rsidR="00EE6832" w:rsidRDefault="00EE6832" w:rsidP="00AE1566">
      <w:pPr>
        <w:rPr>
          <w:rFonts w:ascii="Yu Gothic Medium" w:eastAsia="Yu Gothic Medium" w:hAnsi="Yu Gothic Medium"/>
          <w:sz w:val="20"/>
        </w:rPr>
      </w:pPr>
      <w:r>
        <w:rPr>
          <w:rFonts w:ascii="Yu Gothic Medium" w:eastAsia="Yu Gothic Medium" w:hAnsi="Yu Gothic Medium"/>
          <w:sz w:val="20"/>
        </w:rPr>
        <w:br w:type="page"/>
      </w:r>
    </w:p>
    <w:p w:rsidR="00EE6832" w:rsidRPr="00F46E8C" w:rsidRDefault="00EE6832" w:rsidP="00AE1566">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EE6832" w:rsidRPr="00F46E8C" w:rsidRDefault="00EE6832" w:rsidP="00AE1566">
      <w:pPr>
        <w:ind w:right="-660"/>
        <w:jc w:val="center"/>
        <w:rPr>
          <w:rFonts w:ascii="Yu Gothic Medium" w:eastAsia="Yu Gothic Medium" w:hAnsi="Yu Gothic Medium"/>
          <w:sz w:val="20"/>
        </w:rPr>
      </w:pPr>
    </w:p>
    <w:p w:rsidR="00EE6832" w:rsidRPr="00F46E8C" w:rsidRDefault="00EE6832"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EE6832" w:rsidRDefault="00EE6832"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EE6832" w:rsidRDefault="00EE6832" w:rsidP="00AE1566">
      <w:pPr>
        <w:ind w:right="-660"/>
        <w:jc w:val="center"/>
        <w:rPr>
          <w:rFonts w:ascii="Yu Gothic Medium" w:eastAsia="Yu Gothic Medium" w:hAnsi="Yu Gothic Medium"/>
          <w:b/>
          <w:sz w:val="20"/>
        </w:rPr>
      </w:pPr>
    </w:p>
    <w:p w:rsidR="00EE6832" w:rsidRPr="00F46E8C" w:rsidRDefault="00EE6832"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EE6832" w:rsidRPr="00F46E8C" w:rsidRDefault="00EE6832" w:rsidP="00AE1566">
      <w:pPr>
        <w:ind w:right="-660"/>
        <w:jc w:val="both"/>
        <w:rPr>
          <w:rFonts w:ascii="Yu Gothic Medium" w:eastAsia="Yu Gothic Medium" w:hAnsi="Yu Gothic Medium"/>
          <w:sz w:val="20"/>
        </w:rPr>
      </w:pPr>
    </w:p>
    <w:p w:rsidR="00EE6832" w:rsidRDefault="00EE6832"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61312"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Pr="00AE1566" w:rsidRDefault="00EE6832"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3.9pt;margin-top:22.45pt;width:352.9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">
                <v:textbox>
                  <w:txbxContent>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Pr="00AE1566" w:rsidRDefault="00EE6832"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EE6832" w:rsidRPr="00F46E8C"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EE6832" w:rsidRPr="00F46E8C" w:rsidRDefault="00EE6832" w:rsidP="00892E59">
      <w:pPr>
        <w:ind w:right="-660"/>
        <w:jc w:val="both"/>
        <w:rPr>
          <w:rFonts w:ascii="Yu Gothic Medium" w:eastAsia="Yu Gothic Medium" w:hAnsi="Yu Gothic Medium"/>
          <w:sz w:val="20"/>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y </w:t>
      </w: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 xml:space="preserve">: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p>
    <w:p w:rsidR="00EE6832" w:rsidRPr="00501DC7" w:rsidRDefault="00EE6832" w:rsidP="00286FF4">
      <w:pPr>
        <w:rPr>
          <w:rFonts w:ascii="Arial" w:hAnsi="Arial" w:cs="Arial"/>
          <w:sz w:val="18"/>
          <w:szCs w:val="18"/>
        </w:rPr>
      </w:pPr>
    </w:p>
    <w:p w:rsidR="00EE6832" w:rsidRPr="00501DC7" w:rsidRDefault="00EE6832"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w:t>
      </w:r>
      <w:proofErr w:type="spellStart"/>
      <w:r w:rsidRPr="00501DC7">
        <w:rPr>
          <w:rFonts w:ascii="Arial" w:hAnsi="Arial" w:cs="Arial"/>
          <w:sz w:val="18"/>
          <w:szCs w:val="18"/>
        </w:rPr>
        <w:t>ISAPEG</w:t>
      </w:r>
      <w:proofErr w:type="spellEnd"/>
      <w:r w:rsidRPr="00501DC7">
        <w:rPr>
          <w:rFonts w:ascii="Arial" w:hAnsi="Arial" w:cs="Arial"/>
          <w:sz w:val="18"/>
          <w:szCs w:val="18"/>
        </w:rPr>
        <w:t>”:</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w:t>
      </w:r>
      <w:proofErr w:type="spellStart"/>
      <w:r w:rsidRPr="00501DC7">
        <w:rPr>
          <w:rFonts w:ascii="Arial" w:hAnsi="Arial" w:cs="Arial"/>
          <w:color w:val="000000"/>
          <w:sz w:val="18"/>
          <w:szCs w:val="18"/>
        </w:rPr>
        <w:t>ISAPEG</w:t>
      </w:r>
      <w:proofErr w:type="spellEnd"/>
      <w:r w:rsidRPr="00501DC7">
        <w:rPr>
          <w:rFonts w:ascii="Arial" w:hAnsi="Arial" w:cs="Arial"/>
          <w:color w:val="000000"/>
          <w:sz w:val="18"/>
          <w:szCs w:val="18"/>
        </w:rPr>
        <w:t>” y de conformidad con lo previsto por los artículos 35 y 45 de la Ley Orgánica del Poder Ejecutivo para el Estado de Guanajuato.</w:t>
      </w:r>
    </w:p>
    <w:p w:rsidR="00EE6832" w:rsidRPr="00501DC7" w:rsidRDefault="00EE6832" w:rsidP="00286FF4">
      <w:pPr>
        <w:ind w:right="18"/>
        <w:jc w:val="both"/>
        <w:rPr>
          <w:rFonts w:ascii="Arial" w:hAnsi="Arial" w:cs="Arial"/>
          <w:color w:val="000000"/>
          <w:sz w:val="18"/>
          <w:szCs w:val="18"/>
        </w:rPr>
      </w:pPr>
    </w:p>
    <w:p w:rsidR="00EE6832" w:rsidRPr="00501DC7" w:rsidRDefault="00EE6832"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EE6832" w:rsidRPr="00501DC7" w:rsidRDefault="00EE6832" w:rsidP="00286FF4">
      <w:pPr>
        <w:ind w:right="17"/>
        <w:jc w:val="both"/>
        <w:rPr>
          <w:rFonts w:ascii="Arial" w:hAnsi="Arial" w:cs="Arial"/>
          <w:color w:val="000000"/>
          <w:sz w:val="18"/>
          <w:szCs w:val="18"/>
        </w:rPr>
      </w:pPr>
    </w:p>
    <w:p w:rsidR="00EE6832" w:rsidRPr="00501DC7" w:rsidRDefault="00EE6832"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xml:space="preserve">, lo cual se acredita con el oficio_____ emitido el _____ de _______ </w:t>
      </w:r>
      <w:proofErr w:type="spellStart"/>
      <w:r w:rsidRPr="00501DC7">
        <w:rPr>
          <w:rFonts w:ascii="Arial" w:hAnsi="Arial" w:cs="Arial"/>
          <w:bCs/>
          <w:sz w:val="18"/>
          <w:szCs w:val="18"/>
        </w:rPr>
        <w:t>de</w:t>
      </w:r>
      <w:proofErr w:type="spellEnd"/>
      <w:r w:rsidRPr="00501DC7">
        <w:rPr>
          <w:rFonts w:ascii="Arial" w:hAnsi="Arial" w:cs="Arial"/>
          <w:bCs/>
          <w:sz w:val="18"/>
          <w:szCs w:val="18"/>
        </w:rPr>
        <w:t xml:space="preserve"> _____ por el _______, Director</w:t>
      </w:r>
      <w:r w:rsidRPr="00501DC7">
        <w:rPr>
          <w:rFonts w:ascii="Arial" w:hAnsi="Arial" w:cs="Arial"/>
          <w:bCs/>
          <w:i/>
          <w:sz w:val="18"/>
          <w:szCs w:val="18"/>
        </w:rPr>
        <w:t xml:space="preserve"> </w:t>
      </w:r>
      <w:r w:rsidRPr="00501DC7">
        <w:rPr>
          <w:rFonts w:ascii="Arial" w:hAnsi="Arial" w:cs="Arial"/>
          <w:bCs/>
          <w:sz w:val="18"/>
          <w:szCs w:val="18"/>
        </w:rPr>
        <w:t xml:space="preserve">General de Recursos Humanos; y cuenta con facultades para suscribir el presente contrato de conformidad con lo dispuesto en el Artículo </w:t>
      </w:r>
      <w:proofErr w:type="gramStart"/>
      <w:r w:rsidRPr="00501DC7">
        <w:rPr>
          <w:rFonts w:ascii="Arial" w:hAnsi="Arial" w:cs="Arial"/>
          <w:bCs/>
          <w:sz w:val="18"/>
          <w:szCs w:val="18"/>
        </w:rPr>
        <w:t>41  fracción</w:t>
      </w:r>
      <w:proofErr w:type="gramEnd"/>
      <w:r w:rsidRPr="00501DC7">
        <w:rPr>
          <w:rFonts w:ascii="Arial" w:hAnsi="Arial" w:cs="Arial"/>
          <w:bCs/>
          <w:sz w:val="18"/>
          <w:szCs w:val="18"/>
        </w:rPr>
        <w:t xml:space="preserve"> XIV  del Reglamento Interior del </w:t>
      </w:r>
      <w:proofErr w:type="spellStart"/>
      <w:r w:rsidRPr="00501DC7">
        <w:rPr>
          <w:rFonts w:ascii="Arial" w:hAnsi="Arial" w:cs="Arial"/>
          <w:bCs/>
          <w:sz w:val="18"/>
          <w:szCs w:val="18"/>
        </w:rPr>
        <w:t>ISAPEG</w:t>
      </w:r>
      <w:proofErr w:type="spellEnd"/>
      <w:r w:rsidRPr="00501DC7">
        <w:rPr>
          <w:rFonts w:ascii="Arial" w:hAnsi="Arial" w:cs="Arial"/>
          <w:bCs/>
          <w:sz w:val="18"/>
          <w:szCs w:val="18"/>
        </w:rPr>
        <w:t>.</w:t>
      </w:r>
    </w:p>
    <w:p w:rsidR="00EE6832" w:rsidRPr="00501DC7" w:rsidRDefault="00EE6832"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EE6832" w:rsidRPr="00501DC7" w:rsidRDefault="00EE6832" w:rsidP="00286FF4">
      <w:pPr>
        <w:ind w:right="17"/>
        <w:jc w:val="both"/>
        <w:rPr>
          <w:rFonts w:ascii="Arial" w:hAnsi="Arial" w:cs="Arial"/>
          <w:bCs/>
          <w:sz w:val="18"/>
          <w:szCs w:val="18"/>
        </w:rPr>
      </w:pPr>
    </w:p>
    <w:p w:rsidR="00EE6832" w:rsidRPr="00501DC7" w:rsidRDefault="00EE6832"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w:t>
      </w:r>
      <w:proofErr w:type="spellStart"/>
      <w:r w:rsidRPr="00501DC7">
        <w:rPr>
          <w:rFonts w:ascii="Arial" w:hAnsi="Arial" w:cs="Arial"/>
          <w:sz w:val="18"/>
          <w:szCs w:val="18"/>
        </w:rPr>
        <w:t>ISAPEG</w:t>
      </w:r>
      <w:proofErr w:type="spellEnd"/>
      <w:r w:rsidRPr="00501DC7">
        <w:rPr>
          <w:rFonts w:ascii="Arial" w:hAnsi="Arial" w:cs="Arial"/>
          <w:sz w:val="18"/>
          <w:szCs w:val="18"/>
        </w:rPr>
        <w:t>” no cuenta con los elementos necesarios para realizar las acciones de mantenimiento objeto de este instrumento, por lo que requiere la celebración de este contrato.</w:t>
      </w:r>
    </w:p>
    <w:p w:rsidR="00EE6832" w:rsidRPr="00501DC7" w:rsidRDefault="00EE6832" w:rsidP="00286FF4">
      <w:pPr>
        <w:ind w:left="705" w:right="17" w:hanging="705"/>
        <w:jc w:val="both"/>
        <w:rPr>
          <w:rFonts w:ascii="Arial" w:hAnsi="Arial" w:cs="Arial"/>
          <w:sz w:val="18"/>
          <w:szCs w:val="18"/>
        </w:rPr>
      </w:pPr>
    </w:p>
    <w:p w:rsidR="00EE6832" w:rsidRPr="00501DC7" w:rsidRDefault="00EE6832"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 xml:space="preserve">Que la asignación de este contrato, se llevó a cabo mediante el procedimiento de adjudicación efectuado por la Dirección de Recursos Materiales y Servicios Generales del </w:t>
      </w:r>
      <w:proofErr w:type="spellStart"/>
      <w:r w:rsidRPr="00501DC7">
        <w:rPr>
          <w:rFonts w:ascii="Arial" w:hAnsi="Arial" w:cs="Arial"/>
          <w:sz w:val="18"/>
          <w:szCs w:val="18"/>
        </w:rPr>
        <w:t>ISAPEG</w:t>
      </w:r>
      <w:proofErr w:type="spellEnd"/>
      <w:r w:rsidRPr="00501DC7">
        <w:rPr>
          <w:rFonts w:ascii="Arial" w:hAnsi="Arial" w:cs="Arial"/>
          <w:bCs/>
          <w:sz w:val="18"/>
          <w:szCs w:val="18"/>
          <w:lang w:val="es-ES_tradnl"/>
        </w:rPr>
        <w:t>.</w:t>
      </w:r>
    </w:p>
    <w:p w:rsidR="00EE6832" w:rsidRPr="00501DC7" w:rsidRDefault="00EE6832" w:rsidP="00286FF4">
      <w:pPr>
        <w:ind w:right="17"/>
        <w:jc w:val="both"/>
        <w:rPr>
          <w:rFonts w:ascii="Arial" w:hAnsi="Arial" w:cs="Arial"/>
          <w:bCs/>
          <w:color w:val="000000"/>
          <w:sz w:val="18"/>
          <w:szCs w:val="18"/>
        </w:rPr>
      </w:pPr>
    </w:p>
    <w:p w:rsidR="00EE6832" w:rsidRPr="00501DC7" w:rsidRDefault="00EE6832"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EE6832" w:rsidRPr="00501DC7" w:rsidRDefault="00EE6832" w:rsidP="00286FF4">
      <w:pPr>
        <w:ind w:left="705" w:right="18" w:hanging="705"/>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 xml:space="preserve">Que señala como domicilio el ubicado en </w:t>
      </w:r>
      <w:proofErr w:type="spellStart"/>
      <w:r w:rsidRPr="00501DC7">
        <w:rPr>
          <w:rFonts w:ascii="Arial" w:hAnsi="Arial" w:cs="Arial"/>
          <w:sz w:val="18"/>
          <w:szCs w:val="18"/>
        </w:rPr>
        <w:t>Tamazuca</w:t>
      </w:r>
      <w:proofErr w:type="spellEnd"/>
      <w:r w:rsidRPr="00501DC7">
        <w:rPr>
          <w:rFonts w:ascii="Arial" w:hAnsi="Arial" w:cs="Arial"/>
          <w:sz w:val="18"/>
          <w:szCs w:val="18"/>
        </w:rPr>
        <w:t xml:space="preserve"> 4 zona Centro, C.P. 36000, Guanajuato, Gto.</w:t>
      </w:r>
    </w:p>
    <w:p w:rsidR="00EE6832" w:rsidRPr="00501DC7" w:rsidRDefault="00EE6832" w:rsidP="00286FF4">
      <w:pPr>
        <w:ind w:left="705" w:right="18" w:hanging="705"/>
        <w:jc w:val="both"/>
        <w:rPr>
          <w:rFonts w:ascii="Arial" w:hAnsi="Arial" w:cs="Arial"/>
          <w:sz w:val="18"/>
          <w:szCs w:val="18"/>
        </w:rPr>
      </w:pPr>
    </w:p>
    <w:p w:rsidR="00EE6832" w:rsidRPr="00501DC7" w:rsidRDefault="00EE6832"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w:t>
      </w:r>
    </w:p>
    <w:p w:rsidR="00EE6832" w:rsidRPr="00501DC7" w:rsidRDefault="00EE6832" w:rsidP="00286FF4">
      <w:pPr>
        <w:ind w:left="705" w:right="18" w:hanging="705"/>
        <w:jc w:val="both"/>
        <w:rPr>
          <w:rFonts w:ascii="Arial" w:hAnsi="Arial" w:cs="Arial"/>
          <w:color w:val="FF0000"/>
          <w:sz w:val="18"/>
          <w:szCs w:val="18"/>
        </w:rPr>
      </w:pPr>
    </w:p>
    <w:p w:rsidR="00EE6832" w:rsidRPr="00501DC7" w:rsidRDefault="00EE6832"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EE6832" w:rsidRPr="00501DC7" w:rsidRDefault="00EE6832" w:rsidP="00286FF4">
      <w:pPr>
        <w:ind w:right="18"/>
        <w:jc w:val="both"/>
        <w:rPr>
          <w:rFonts w:ascii="Arial" w:hAnsi="Arial" w:cs="Arial"/>
          <w:bCs/>
          <w:sz w:val="18"/>
          <w:szCs w:val="18"/>
          <w:lang w:val="es-ES_tradnl"/>
        </w:rPr>
      </w:pPr>
    </w:p>
    <w:p w:rsidR="00EE6832" w:rsidRPr="00501DC7" w:rsidRDefault="00EE6832"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720" w:hanging="720"/>
        <w:jc w:val="both"/>
        <w:rPr>
          <w:rFonts w:ascii="Arial" w:hAnsi="Arial" w:cs="Arial"/>
          <w:sz w:val="18"/>
          <w:szCs w:val="18"/>
        </w:rPr>
      </w:pPr>
      <w:r w:rsidRPr="00501DC7">
        <w:rPr>
          <w:rFonts w:ascii="Arial" w:hAnsi="Arial" w:cs="Arial"/>
          <w:sz w:val="18"/>
          <w:szCs w:val="18"/>
        </w:rPr>
        <w:lastRenderedPageBreak/>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570" w:hanging="570"/>
        <w:jc w:val="both"/>
        <w:rPr>
          <w:rFonts w:ascii="Arial" w:eastAsia="Calibri" w:hAnsi="Arial" w:cs="Arial"/>
          <w:b/>
          <w:sz w:val="18"/>
          <w:szCs w:val="18"/>
          <w:lang w:val="es-ES_tradnl"/>
        </w:rPr>
      </w:pPr>
    </w:p>
    <w:p w:rsidR="00EE6832" w:rsidRPr="00501DC7" w:rsidRDefault="00EE6832"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EE6832" w:rsidRPr="00501DC7" w:rsidRDefault="00EE6832" w:rsidP="00286FF4">
      <w:pPr>
        <w:ind w:left="709" w:hanging="709"/>
        <w:jc w:val="both"/>
        <w:rPr>
          <w:rFonts w:ascii="Arial" w:hAnsi="Arial" w:cs="Arial"/>
          <w:color w:val="FF0000"/>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 xml:space="preserve">Que es una persona moral legalmente constituida conforme a las leyes mexicanas, según lo acredita mediante la escritura pública _____ del ____de _____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 pasada ante la fe del licenciado __________Notario Público____ de la ciudad de ______, inscrita en el Registro Público del Comercio con folio mercantil_____________.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acredita su personalidad mediante escritura pública _________ del ____- de _____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 xml:space="preserve"> </w:t>
      </w:r>
    </w:p>
    <w:p w:rsidR="00EE6832" w:rsidRPr="00501DC7" w:rsidRDefault="00EE6832"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EE6832" w:rsidRPr="00501DC7" w:rsidRDefault="00EE6832" w:rsidP="00286FF4">
      <w:pPr>
        <w:ind w:left="720" w:hanging="720"/>
        <w:jc w:val="both"/>
        <w:rPr>
          <w:rFonts w:ascii="Arial" w:hAnsi="Arial" w:cs="Arial"/>
          <w:color w:val="FF0000"/>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EE6832" w:rsidRPr="00501DC7" w:rsidRDefault="00EE6832" w:rsidP="00286FF4">
      <w:pPr>
        <w:ind w:right="18"/>
        <w:jc w:val="both"/>
        <w:rPr>
          <w:rFonts w:ascii="Arial" w:hAnsi="Arial" w:cs="Arial"/>
          <w:sz w:val="18"/>
          <w:szCs w:val="18"/>
        </w:rPr>
      </w:pPr>
    </w:p>
    <w:p w:rsidR="00EE6832" w:rsidRPr="00501DC7" w:rsidRDefault="00EE6832"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lastRenderedPageBreak/>
        <w:t xml:space="preserve">PRIMERA. Del objeto: </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SEGUNDA. Del costo:</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EE6832" w:rsidRPr="00501DC7" w:rsidRDefault="00EE6832" w:rsidP="00286FF4">
      <w:pPr>
        <w:jc w:val="both"/>
        <w:rPr>
          <w:rFonts w:ascii="Arial" w:hAnsi="Arial" w:cs="Arial"/>
          <w:color w:val="FF0000"/>
          <w:sz w:val="18"/>
          <w:szCs w:val="18"/>
          <w:shd w:val="clear" w:color="auto" w:fill="FFFF00"/>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TERCERA. Del plazo de ejecución:</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EE6832" w:rsidRPr="00501DC7" w:rsidRDefault="00EE6832" w:rsidP="00286FF4">
      <w:pPr>
        <w:ind w:right="17"/>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EE6832" w:rsidRPr="00501DC7" w:rsidRDefault="00EE6832" w:rsidP="00286FF4">
      <w:pPr>
        <w:ind w:right="18"/>
        <w:jc w:val="both"/>
        <w:rPr>
          <w:rFonts w:ascii="Arial" w:hAnsi="Arial" w:cs="Arial"/>
          <w:color w:val="1F497D"/>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QUINTA. De la forma y lugar de pago:</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EE6832" w:rsidRPr="00501DC7" w:rsidRDefault="00EE6832" w:rsidP="00286FF4">
      <w:pPr>
        <w:jc w:val="both"/>
        <w:rPr>
          <w:rFonts w:ascii="Arial" w:hAnsi="Arial" w:cs="Arial"/>
          <w:sz w:val="18"/>
          <w:szCs w:val="18"/>
        </w:rPr>
      </w:pP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proofErr w:type="spellStart"/>
      <w:r w:rsidRPr="00501DC7">
        <w:rPr>
          <w:rFonts w:ascii="Arial" w:hAnsi="Arial" w:cs="Arial"/>
          <w:bCs/>
          <w:sz w:val="18"/>
          <w:szCs w:val="18"/>
        </w:rPr>
        <w:t>Estimaciónes</w:t>
      </w:r>
      <w:proofErr w:type="spellEnd"/>
      <w:r w:rsidRPr="00501DC7">
        <w:rPr>
          <w:rFonts w:ascii="Arial" w:hAnsi="Arial" w:cs="Arial"/>
          <w:bCs/>
          <w:sz w:val="18"/>
          <w:szCs w:val="18"/>
        </w:rPr>
        <w:t xml:space="preserve"> generadas por el </w:t>
      </w:r>
      <w:r w:rsidRPr="00501DC7">
        <w:rPr>
          <w:rFonts w:ascii="Arial" w:hAnsi="Arial" w:cs="Arial"/>
          <w:sz w:val="18"/>
          <w:szCs w:val="18"/>
        </w:rPr>
        <w:t>“PROVEEDOR”</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EE6832" w:rsidRPr="00501DC7" w:rsidRDefault="00EE6832"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EE6832" w:rsidRPr="00501DC7" w:rsidRDefault="00EE6832"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EE6832" w:rsidRPr="00501DC7" w:rsidRDefault="00EE6832" w:rsidP="00286FF4">
      <w:pPr>
        <w:ind w:right="18"/>
        <w:rPr>
          <w:rFonts w:ascii="Arial" w:hAnsi="Arial" w:cs="Arial"/>
          <w:sz w:val="18"/>
          <w:szCs w:val="18"/>
          <w:shd w:val="clear" w:color="auto" w:fill="FFFF00"/>
        </w:rPr>
      </w:pPr>
    </w:p>
    <w:p w:rsidR="00EE6832" w:rsidRPr="00501DC7" w:rsidRDefault="00EE6832" w:rsidP="00286FF4">
      <w:pPr>
        <w:ind w:right="18"/>
        <w:jc w:val="both"/>
        <w:rPr>
          <w:rFonts w:ascii="Arial" w:hAnsi="Arial" w:cs="Arial"/>
          <w:color w:val="FF0000"/>
          <w:sz w:val="18"/>
          <w:szCs w:val="18"/>
        </w:rPr>
      </w:pPr>
      <w:r w:rsidRPr="00501DC7">
        <w:rPr>
          <w:rFonts w:ascii="Arial" w:hAnsi="Arial" w:cs="Arial"/>
          <w:sz w:val="18"/>
          <w:szCs w:val="18"/>
        </w:rPr>
        <w:t>SEXTA. De las obligaciones del “</w:t>
      </w:r>
      <w:proofErr w:type="spellStart"/>
      <w:r w:rsidRPr="00501DC7">
        <w:rPr>
          <w:rFonts w:ascii="Arial" w:hAnsi="Arial" w:cs="Arial"/>
          <w:sz w:val="18"/>
          <w:szCs w:val="18"/>
        </w:rPr>
        <w:t>ISAPEG</w:t>
      </w:r>
      <w:proofErr w:type="spellEnd"/>
      <w:r w:rsidRPr="00501DC7">
        <w:rPr>
          <w:rFonts w:ascii="Arial" w:hAnsi="Arial" w:cs="Arial"/>
          <w:sz w:val="18"/>
          <w:szCs w:val="18"/>
        </w:rPr>
        <w:t>”:</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Para el cumplimiento del objeto del contrato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se obliga a: </w:t>
      </w:r>
    </w:p>
    <w:p w:rsidR="00EE6832" w:rsidRPr="00501DC7" w:rsidRDefault="00EE6832" w:rsidP="00286FF4">
      <w:pPr>
        <w:ind w:left="360" w:right="18"/>
        <w:jc w:val="both"/>
        <w:rPr>
          <w:rFonts w:ascii="Arial" w:hAnsi="Arial" w:cs="Arial"/>
          <w:sz w:val="18"/>
          <w:szCs w:val="18"/>
        </w:rPr>
      </w:pPr>
    </w:p>
    <w:p w:rsidR="00EE6832" w:rsidRPr="00501DC7" w:rsidRDefault="00EE6832"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EE6832" w:rsidRPr="00501DC7" w:rsidRDefault="00EE6832" w:rsidP="00286FF4">
      <w:pPr>
        <w:tabs>
          <w:tab w:val="num" w:pos="360"/>
        </w:tabs>
        <w:ind w:left="36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EE6832" w:rsidRPr="00501DC7" w:rsidRDefault="00EE6832" w:rsidP="00286FF4">
      <w:pPr>
        <w:tabs>
          <w:tab w:val="num" w:pos="360"/>
        </w:tabs>
        <w:ind w:left="36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EE6832" w:rsidRPr="00501DC7" w:rsidRDefault="00EE6832" w:rsidP="00286FF4">
      <w:pPr>
        <w:ind w:left="72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EE6832" w:rsidRPr="00501DC7" w:rsidRDefault="00EE6832" w:rsidP="00286FF4">
      <w:pPr>
        <w:ind w:left="36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EE6832" w:rsidRPr="00501DC7" w:rsidRDefault="00EE6832"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EE6832" w:rsidRPr="00501DC7" w:rsidRDefault="00EE6832"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EE6832" w:rsidRPr="00501DC7" w:rsidRDefault="00EE6832" w:rsidP="00286FF4">
      <w:pPr>
        <w:ind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EE6832" w:rsidRPr="00501DC7" w:rsidRDefault="00EE6832" w:rsidP="00286FF4">
      <w:pPr>
        <w:pStyle w:val="Prrafodelista1"/>
        <w:spacing w:after="0" w:line="240" w:lineRule="auto"/>
        <w:ind w:left="360" w:right="18" w:hanging="360"/>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EE6832" w:rsidRPr="00501DC7" w:rsidRDefault="00EE6832" w:rsidP="00286FF4">
      <w:pPr>
        <w:pStyle w:val="Prrafodelista1"/>
        <w:spacing w:after="0" w:line="240" w:lineRule="auto"/>
        <w:ind w:left="360" w:hanging="360"/>
        <w:jc w:val="both"/>
        <w:rPr>
          <w:rFonts w:ascii="Arial" w:eastAsia="Arial Unicode MS" w:hAnsi="Arial" w:cs="Arial"/>
          <w:sz w:val="18"/>
          <w:szCs w:val="18"/>
        </w:rPr>
      </w:pPr>
    </w:p>
    <w:p w:rsidR="00EE6832" w:rsidRPr="00501DC7" w:rsidRDefault="00EE6832"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Garantizar sus obligaciones, mediante otorgamiento a favor del “</w:t>
      </w:r>
      <w:proofErr w:type="spellStart"/>
      <w:r w:rsidRPr="00501DC7">
        <w:rPr>
          <w:rFonts w:ascii="Arial" w:eastAsia="Arial Unicode MS" w:hAnsi="Arial" w:cs="Arial"/>
          <w:sz w:val="18"/>
          <w:szCs w:val="18"/>
          <w:lang w:val="es-ES_tradnl"/>
        </w:rPr>
        <w:t>ISAPEG</w:t>
      </w:r>
      <w:proofErr w:type="spellEnd"/>
      <w:r w:rsidRPr="00501DC7">
        <w:rPr>
          <w:rFonts w:ascii="Arial" w:eastAsia="Arial Unicode MS" w:hAnsi="Arial" w:cs="Arial"/>
          <w:sz w:val="18"/>
          <w:szCs w:val="18"/>
          <w:lang w:val="es-ES_tradnl"/>
        </w:rPr>
        <w:t xml:space="preserve">”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xml:space="preserve">% (____ por ciento) sobre el monto total del contrato antes de </w:t>
      </w:r>
      <w:proofErr w:type="spellStart"/>
      <w:r w:rsidRPr="00501DC7">
        <w:rPr>
          <w:rFonts w:ascii="Arial" w:eastAsia="Arial Unicode MS" w:hAnsi="Arial" w:cs="Arial"/>
          <w:bCs/>
          <w:sz w:val="18"/>
          <w:szCs w:val="18"/>
          <w:lang w:val="es-ES_tradnl"/>
        </w:rPr>
        <w:t>I.V.A</w:t>
      </w:r>
      <w:proofErr w:type="spellEnd"/>
      <w:r w:rsidRPr="00501DC7">
        <w:rPr>
          <w:rFonts w:ascii="Arial" w:eastAsia="Arial Unicode MS" w:hAnsi="Arial" w:cs="Arial"/>
          <w:bCs/>
          <w:sz w:val="18"/>
          <w:szCs w:val="18"/>
          <w:lang w:val="es-ES_tradnl"/>
        </w:rPr>
        <w:t>., a fin de asegurar el fiel y exacto cumplimiento de las obligaciones derivadas del contrato durante el período de ejecución, la cual se obliga a presentar a más tardar dentro de los diez días naturales siguientes a la firma del presente contrato</w:t>
      </w:r>
    </w:p>
    <w:p w:rsidR="00EE6832" w:rsidRPr="00501DC7" w:rsidRDefault="00EE6832"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w:t>
      </w:r>
      <w:proofErr w:type="spellStart"/>
      <w:r w:rsidRPr="00501DC7">
        <w:rPr>
          <w:rFonts w:ascii="Arial" w:eastAsia="Arial Unicode MS" w:hAnsi="Arial" w:cs="Arial"/>
          <w:bCs/>
          <w:sz w:val="18"/>
          <w:szCs w:val="18"/>
          <w:lang w:val="es-ES_tradnl"/>
        </w:rPr>
        <w:t>ISAPEG</w:t>
      </w:r>
      <w:proofErr w:type="spellEnd"/>
      <w:r w:rsidRPr="00501DC7">
        <w:rPr>
          <w:rFonts w:ascii="Arial" w:eastAsia="Arial Unicode MS" w:hAnsi="Arial" w:cs="Arial"/>
          <w:bCs/>
          <w:sz w:val="18"/>
          <w:szCs w:val="18"/>
          <w:lang w:val="es-ES_tradnl"/>
        </w:rPr>
        <w:t>”,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EE6832" w:rsidRPr="00501DC7" w:rsidRDefault="00EE6832"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EE6832" w:rsidRPr="00501DC7" w:rsidRDefault="00EE6832"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w:t>
      </w:r>
      <w:proofErr w:type="spellStart"/>
      <w:r w:rsidRPr="00501DC7">
        <w:rPr>
          <w:rFonts w:ascii="Arial" w:eastAsia="Arial Unicode MS" w:hAnsi="Arial" w:cs="Arial"/>
          <w:bCs/>
          <w:sz w:val="18"/>
          <w:szCs w:val="18"/>
          <w:lang w:val="es-ES_tradnl"/>
        </w:rPr>
        <w:t>ISAPEG</w:t>
      </w:r>
      <w:proofErr w:type="spellEnd"/>
      <w:r w:rsidRPr="00501DC7">
        <w:rPr>
          <w:rFonts w:ascii="Arial" w:eastAsia="Arial Unicode MS" w:hAnsi="Arial" w:cs="Arial"/>
          <w:bCs/>
          <w:sz w:val="18"/>
          <w:szCs w:val="18"/>
          <w:lang w:val="es-ES_tradnl"/>
        </w:rPr>
        <w:t>” y que ésta sea otorgada en términos de la legislación aplicable.</w:t>
      </w:r>
    </w:p>
    <w:p w:rsidR="00EE6832" w:rsidRPr="00501DC7" w:rsidRDefault="00EE6832" w:rsidP="00286FF4">
      <w:pPr>
        <w:pStyle w:val="Prrafodelista1"/>
        <w:spacing w:after="0" w:line="240" w:lineRule="auto"/>
        <w:ind w:left="360" w:right="18"/>
        <w:jc w:val="both"/>
        <w:rPr>
          <w:rFonts w:ascii="Arial" w:hAnsi="Arial" w:cs="Arial"/>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w:t>
      </w:r>
      <w:proofErr w:type="spellStart"/>
      <w:r w:rsidRPr="00501DC7">
        <w:rPr>
          <w:rFonts w:ascii="Arial" w:hAnsi="Arial" w:cs="Arial"/>
          <w:bCs/>
          <w:sz w:val="18"/>
          <w:szCs w:val="18"/>
        </w:rPr>
        <w:t>ISAPEG</w:t>
      </w:r>
      <w:proofErr w:type="spellEnd"/>
      <w:r w:rsidRPr="00501DC7">
        <w:rPr>
          <w:rFonts w:ascii="Arial" w:hAnsi="Arial" w:cs="Arial"/>
          <w:bCs/>
          <w:sz w:val="18"/>
          <w:szCs w:val="18"/>
        </w:rPr>
        <w:t>”.</w:t>
      </w:r>
    </w:p>
    <w:p w:rsidR="00EE6832" w:rsidRPr="00501DC7" w:rsidRDefault="00EE6832" w:rsidP="00286FF4">
      <w:pPr>
        <w:ind w:left="360" w:right="18" w:hanging="360"/>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Responder absolutamente de los vicios ocultos, de los materiales o equipo, de los defectos y errores, de los daños y perjuicios y de la calidad de los servicios que por inobservancia o negligencia de su parte lleguen a causar al “</w:t>
      </w:r>
      <w:proofErr w:type="spellStart"/>
      <w:r w:rsidRPr="00501DC7">
        <w:rPr>
          <w:rFonts w:ascii="Arial" w:hAnsi="Arial" w:cs="Arial"/>
          <w:bCs/>
          <w:sz w:val="18"/>
          <w:szCs w:val="18"/>
        </w:rPr>
        <w:t>ISAPEG</w:t>
      </w:r>
      <w:proofErr w:type="spellEnd"/>
      <w:r w:rsidRPr="00501DC7">
        <w:rPr>
          <w:rFonts w:ascii="Arial" w:hAnsi="Arial" w:cs="Arial"/>
          <w:bCs/>
          <w:sz w:val="18"/>
          <w:szCs w:val="18"/>
        </w:rPr>
        <w:t xml:space="preserve">”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EE6832" w:rsidRPr="00501DC7" w:rsidRDefault="00EE6832" w:rsidP="00286FF4">
      <w:pPr>
        <w:pStyle w:val="Prrafodelista1"/>
        <w:spacing w:after="0" w:line="240" w:lineRule="auto"/>
        <w:ind w:left="360" w:right="18" w:hanging="360"/>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las especificaciones validadas por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w:t>
      </w:r>
      <w:proofErr w:type="spellStart"/>
      <w:r w:rsidRPr="00501DC7">
        <w:rPr>
          <w:rFonts w:ascii="Arial" w:hAnsi="Arial" w:cs="Arial"/>
          <w:sz w:val="18"/>
          <w:szCs w:val="18"/>
        </w:rPr>
        <w:t>ISAPEG</w:t>
      </w:r>
      <w:proofErr w:type="spellEnd"/>
      <w:r w:rsidRPr="00501DC7">
        <w:rPr>
          <w:rFonts w:ascii="Arial" w:hAnsi="Arial" w:cs="Arial"/>
          <w:sz w:val="18"/>
          <w:szCs w:val="18"/>
        </w:rPr>
        <w:t>”, a través del Departamento de Servicios Generales. También, deberán ser asentadas en el catálogo de conceptos de manera que se guarde registro documental del expediente definitivo del trabajo realizado.</w:t>
      </w:r>
    </w:p>
    <w:p w:rsidR="00EE6832" w:rsidRPr="00501DC7" w:rsidRDefault="00EE6832" w:rsidP="00286FF4">
      <w:pPr>
        <w:pStyle w:val="Prrafodelista1"/>
        <w:spacing w:after="0" w:line="240" w:lineRule="auto"/>
        <w:ind w:left="0"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EE6832" w:rsidRPr="00501DC7" w:rsidRDefault="00EE6832" w:rsidP="00286FF4">
      <w:pPr>
        <w:pStyle w:val="Prrafodelista1"/>
        <w:spacing w:after="0" w:line="240" w:lineRule="auto"/>
        <w:ind w:left="0"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Comunicar al “</w:t>
      </w:r>
      <w:proofErr w:type="spellStart"/>
      <w:r w:rsidRPr="00501DC7">
        <w:rPr>
          <w:rFonts w:ascii="Arial" w:hAnsi="Arial" w:cs="Arial"/>
          <w:bCs/>
          <w:sz w:val="18"/>
          <w:szCs w:val="18"/>
        </w:rPr>
        <w:t>ISAPEG</w:t>
      </w:r>
      <w:proofErr w:type="spellEnd"/>
      <w:r w:rsidRPr="00501DC7">
        <w:rPr>
          <w:rFonts w:ascii="Arial" w:hAnsi="Arial" w:cs="Arial"/>
          <w:bCs/>
          <w:sz w:val="18"/>
          <w:szCs w:val="18"/>
        </w:rPr>
        <w:t xml:space="preserve">”,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EE6832" w:rsidRPr="00501DC7" w:rsidRDefault="00EE6832" w:rsidP="00286FF4">
      <w:pPr>
        <w:pStyle w:val="Prrafodelista1"/>
        <w:spacing w:after="0" w:line="240" w:lineRule="auto"/>
        <w:ind w:left="0"/>
        <w:rPr>
          <w:rFonts w:ascii="Arial" w:hAnsi="Arial" w:cs="Arial"/>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Atender las observaciones que le haga por escrito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EE6832" w:rsidRPr="00501DC7" w:rsidRDefault="00EE6832" w:rsidP="00286FF4">
      <w:pPr>
        <w:ind w:left="360" w:right="18" w:hanging="360"/>
        <w:jc w:val="both"/>
        <w:rPr>
          <w:rFonts w:ascii="Arial" w:hAnsi="Arial" w:cs="Arial"/>
          <w:bCs/>
          <w:sz w:val="18"/>
          <w:szCs w:val="18"/>
        </w:rPr>
      </w:pPr>
    </w:p>
    <w:p w:rsidR="00EE6832" w:rsidRPr="00501DC7" w:rsidRDefault="00EE6832"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EE6832" w:rsidRPr="00501DC7" w:rsidRDefault="00EE6832" w:rsidP="00286FF4">
      <w:pPr>
        <w:pStyle w:val="Sinespaciado1"/>
        <w:ind w:left="360" w:hanging="360"/>
        <w:rPr>
          <w:rFonts w:ascii="Arial" w:hAnsi="Arial" w:cs="Arial"/>
          <w:sz w:val="18"/>
          <w:szCs w:val="18"/>
        </w:rPr>
      </w:pPr>
    </w:p>
    <w:p w:rsidR="00EE6832" w:rsidRPr="00501DC7" w:rsidRDefault="00EE6832"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w:t>
      </w:r>
      <w:proofErr w:type="spellStart"/>
      <w:r w:rsidRPr="00501DC7">
        <w:rPr>
          <w:rFonts w:ascii="Arial" w:hAnsi="Arial" w:cs="Arial"/>
          <w:sz w:val="18"/>
          <w:szCs w:val="18"/>
        </w:rPr>
        <w:t>ISAPEG</w:t>
      </w:r>
      <w:proofErr w:type="spellEnd"/>
      <w:r w:rsidRPr="00501DC7">
        <w:rPr>
          <w:rFonts w:ascii="Arial" w:hAnsi="Arial" w:cs="Arial"/>
          <w:sz w:val="18"/>
          <w:szCs w:val="18"/>
        </w:rPr>
        <w:t>” le proporcione para la ejecución del objeto de este contrato.</w:t>
      </w:r>
    </w:p>
    <w:p w:rsidR="00EE6832" w:rsidRPr="00501DC7" w:rsidRDefault="00EE6832" w:rsidP="00286FF4">
      <w:pPr>
        <w:pStyle w:val="Sinespaciado1"/>
        <w:ind w:left="360" w:hanging="360"/>
        <w:rPr>
          <w:rFonts w:ascii="Arial" w:hAnsi="Arial" w:cs="Arial"/>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Otorgar al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EE6832" w:rsidRPr="00501DC7" w:rsidRDefault="00EE6832" w:rsidP="00286FF4">
      <w:pPr>
        <w:pStyle w:val="Prrafodelista1"/>
        <w:spacing w:after="0" w:line="240" w:lineRule="auto"/>
        <w:ind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EE6832" w:rsidRPr="00501DC7" w:rsidRDefault="00EE6832" w:rsidP="00286FF4">
      <w:pPr>
        <w:ind w:left="180" w:right="18" w:hanging="180"/>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OCTAVA. De la recepción de los trabajos: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w:t>
      </w:r>
      <w:proofErr w:type="spellStart"/>
      <w:r w:rsidRPr="00501DC7">
        <w:rPr>
          <w:rFonts w:ascii="Arial" w:hAnsi="Arial" w:cs="Arial"/>
          <w:sz w:val="18"/>
          <w:szCs w:val="18"/>
        </w:rPr>
        <w:t>ISAPEG</w:t>
      </w:r>
      <w:proofErr w:type="spellEnd"/>
      <w:r w:rsidRPr="00501DC7">
        <w:rPr>
          <w:rFonts w:ascii="Arial" w:hAnsi="Arial" w:cs="Arial"/>
          <w:sz w:val="18"/>
          <w:szCs w:val="18"/>
        </w:rPr>
        <w:t>” una vez concluidos, éste los recibirá, reservándose el derecho de reclamar por trabajos faltantes o mal ejecutados, mala calidad de los materiales empleados, pago indebido y vicios ocultos.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NOVENA. De las reclamaciones: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w:t>
      </w:r>
      <w:proofErr w:type="spellStart"/>
      <w:r w:rsidRPr="00501DC7">
        <w:rPr>
          <w:rFonts w:ascii="Arial" w:hAnsi="Arial" w:cs="Arial"/>
          <w:sz w:val="18"/>
          <w:szCs w:val="18"/>
        </w:rPr>
        <w:t>ISAPEG</w:t>
      </w:r>
      <w:proofErr w:type="spellEnd"/>
      <w:r w:rsidRPr="00501DC7">
        <w:rPr>
          <w:rFonts w:ascii="Arial" w:hAnsi="Arial" w:cs="Arial"/>
          <w:sz w:val="18"/>
          <w:szCs w:val="18"/>
        </w:rPr>
        <w:t>”, quien se reserva expresamente el derecho de reclamar el servicio faltante, mal ejecutado, mala calidad de los materiales empleados, pago de lo indebido y vicios ocultos.</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w:t>
      </w:r>
      <w:proofErr w:type="spellStart"/>
      <w:r w:rsidRPr="00501DC7">
        <w:rPr>
          <w:rFonts w:ascii="Arial" w:hAnsi="Arial" w:cs="Arial"/>
          <w:sz w:val="18"/>
          <w:szCs w:val="18"/>
        </w:rPr>
        <w:t>ISAPEG</w:t>
      </w:r>
      <w:proofErr w:type="spellEnd"/>
      <w:r w:rsidRPr="00501DC7">
        <w:rPr>
          <w:rFonts w:ascii="Arial" w:hAnsi="Arial" w:cs="Arial"/>
          <w:sz w:val="18"/>
          <w:szCs w:val="18"/>
        </w:rPr>
        <w:t>”, queda obligado a reponerlo, cuyo costo será a su cargo.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EE6832" w:rsidRPr="00501DC7" w:rsidRDefault="00EE6832" w:rsidP="00286FF4">
      <w:pPr>
        <w:jc w:val="both"/>
        <w:rPr>
          <w:rFonts w:ascii="Arial" w:hAnsi="Arial" w:cs="Arial"/>
          <w:sz w:val="18"/>
          <w:szCs w:val="18"/>
        </w:rPr>
      </w:pPr>
    </w:p>
    <w:p w:rsidR="00EE6832" w:rsidRPr="00501DC7" w:rsidRDefault="00EE6832"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EE6832" w:rsidRPr="00501DC7" w:rsidRDefault="00EE6832" w:rsidP="00286FF4">
      <w:pPr>
        <w:keepNext/>
        <w:ind w:right="18"/>
        <w:jc w:val="both"/>
        <w:outlineLvl w:val="1"/>
        <w:rPr>
          <w:rFonts w:ascii="Arial" w:hAnsi="Arial" w:cs="Arial"/>
          <w:bCs/>
          <w:sz w:val="18"/>
          <w:szCs w:val="18"/>
        </w:rPr>
      </w:pPr>
    </w:p>
    <w:p w:rsidR="00EE6832" w:rsidRPr="00501DC7" w:rsidRDefault="00EE6832"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se obliga a cubrir como pena convencional al “</w:t>
      </w:r>
      <w:proofErr w:type="spellStart"/>
      <w:r w:rsidRPr="00501DC7">
        <w:rPr>
          <w:rFonts w:ascii="Arial" w:hAnsi="Arial" w:cs="Arial"/>
          <w:bCs/>
          <w:sz w:val="18"/>
          <w:szCs w:val="18"/>
          <w:lang w:val="es-ES_tradnl"/>
        </w:rPr>
        <w:t>ISAPEG</w:t>
      </w:r>
      <w:proofErr w:type="spellEnd"/>
      <w:r w:rsidRPr="00501DC7">
        <w:rPr>
          <w:rFonts w:ascii="Arial" w:hAnsi="Arial" w:cs="Arial"/>
          <w:bCs/>
          <w:sz w:val="18"/>
          <w:szCs w:val="18"/>
          <w:lang w:val="es-ES_tradnl"/>
        </w:rPr>
        <w:t xml:space="preserve">”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EE6832" w:rsidRPr="00501DC7" w:rsidRDefault="00EE6832" w:rsidP="00286FF4">
      <w:pPr>
        <w:keepNext/>
        <w:ind w:right="18"/>
        <w:jc w:val="both"/>
        <w:outlineLvl w:val="1"/>
        <w:rPr>
          <w:rFonts w:ascii="Arial" w:hAnsi="Arial" w:cs="Arial"/>
          <w:bCs/>
          <w:sz w:val="18"/>
          <w:szCs w:val="18"/>
          <w:lang w:val="es-ES_tradnl"/>
        </w:rPr>
      </w:pPr>
    </w:p>
    <w:p w:rsidR="00EE6832" w:rsidRPr="00501DC7" w:rsidRDefault="00EE6832"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EE6832" w:rsidRPr="00501DC7" w:rsidRDefault="00EE6832" w:rsidP="00286FF4">
      <w:pPr>
        <w:ind w:right="18"/>
        <w:jc w:val="both"/>
        <w:rPr>
          <w:rFonts w:ascii="Arial" w:hAnsi="Arial" w:cs="Arial"/>
          <w:color w:val="1F497D"/>
          <w:sz w:val="18"/>
          <w:szCs w:val="18"/>
          <w:shd w:val="clear" w:color="auto" w:fill="FFFF00"/>
          <w:lang w:val="es-ES_tradnl"/>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DÉCIMO SEGUNDA. De la supervisión:</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El “</w:t>
      </w:r>
      <w:proofErr w:type="spellStart"/>
      <w:r w:rsidRPr="00501DC7">
        <w:rPr>
          <w:rFonts w:ascii="Arial" w:hAnsi="Arial" w:cs="Arial"/>
          <w:sz w:val="18"/>
          <w:szCs w:val="18"/>
        </w:rPr>
        <w:t>ISAPEG</w:t>
      </w:r>
      <w:proofErr w:type="spellEnd"/>
      <w:r w:rsidRPr="00501DC7">
        <w:rPr>
          <w:rFonts w:ascii="Arial" w:hAnsi="Arial" w:cs="Arial"/>
          <w:sz w:val="18"/>
          <w:szCs w:val="18"/>
        </w:rPr>
        <w:t>”,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TERCERA. De la vigencia:</w:t>
      </w:r>
    </w:p>
    <w:p w:rsidR="00EE6832" w:rsidRPr="00501DC7" w:rsidRDefault="00EE6832" w:rsidP="00286FF4">
      <w:pPr>
        <w:ind w:right="49"/>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 xml:space="preserve">Este contrato surtirá sus efectos a partir de la fecha de su suscripción y tendrá su vigencia hasta el ____ de 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 sin perjuicio de los plazos establecidos en la garantía que corresponda.</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CUARTA. De la terminación anticipada:</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bCs/>
          <w:sz w:val="18"/>
          <w:szCs w:val="18"/>
        </w:rPr>
      </w:pPr>
      <w:r w:rsidRPr="00501DC7">
        <w:rPr>
          <w:rFonts w:ascii="Arial" w:hAnsi="Arial" w:cs="Arial"/>
          <w:bCs/>
          <w:sz w:val="18"/>
          <w:szCs w:val="18"/>
        </w:rPr>
        <w:t>El “</w:t>
      </w:r>
      <w:proofErr w:type="spellStart"/>
      <w:r w:rsidRPr="00501DC7">
        <w:rPr>
          <w:rFonts w:ascii="Arial" w:hAnsi="Arial" w:cs="Arial"/>
          <w:bCs/>
          <w:sz w:val="18"/>
          <w:szCs w:val="18"/>
        </w:rPr>
        <w:t>ISAPEG</w:t>
      </w:r>
      <w:proofErr w:type="spellEnd"/>
      <w:r w:rsidRPr="00501DC7">
        <w:rPr>
          <w:rFonts w:ascii="Arial" w:hAnsi="Arial" w:cs="Arial"/>
          <w:bCs/>
          <w:sz w:val="18"/>
          <w:szCs w:val="18"/>
        </w:rPr>
        <w:t>” podrá dar por terminado el contrato de manera anticipada cuando se actualice cualquiera de los supuestos establecidos en la Ley de Adquisiciones, Arrendamientos y Servicios del Sector Público y su Reglamento.</w:t>
      </w:r>
    </w:p>
    <w:p w:rsidR="00EE6832" w:rsidRPr="00501DC7" w:rsidRDefault="00EE6832" w:rsidP="00286FF4">
      <w:pPr>
        <w:jc w:val="both"/>
        <w:rPr>
          <w:rFonts w:ascii="Arial" w:hAnsi="Arial" w:cs="Arial"/>
          <w:bCs/>
          <w:sz w:val="18"/>
          <w:szCs w:val="18"/>
        </w:rPr>
      </w:pPr>
    </w:p>
    <w:p w:rsidR="00EE6832" w:rsidRPr="00501DC7" w:rsidRDefault="00EE6832" w:rsidP="00286FF4">
      <w:pPr>
        <w:contextualSpacing/>
        <w:jc w:val="both"/>
        <w:rPr>
          <w:rFonts w:ascii="Arial" w:hAnsi="Arial" w:cs="Arial"/>
          <w:bCs/>
          <w:sz w:val="18"/>
          <w:szCs w:val="18"/>
          <w:lang w:val="es-ES_tradnl"/>
        </w:rPr>
      </w:pPr>
      <w:r w:rsidRPr="00501DC7">
        <w:rPr>
          <w:rFonts w:ascii="Arial" w:hAnsi="Arial" w:cs="Arial"/>
          <w:bCs/>
          <w:sz w:val="18"/>
          <w:szCs w:val="18"/>
        </w:rPr>
        <w:t>Asimismo, el “</w:t>
      </w:r>
      <w:proofErr w:type="spellStart"/>
      <w:r w:rsidRPr="00501DC7">
        <w:rPr>
          <w:rFonts w:ascii="Arial" w:hAnsi="Arial" w:cs="Arial"/>
          <w:bCs/>
          <w:sz w:val="18"/>
          <w:szCs w:val="18"/>
        </w:rPr>
        <w:t>ISAPEG</w:t>
      </w:r>
      <w:proofErr w:type="spellEnd"/>
      <w:r w:rsidRPr="00501DC7">
        <w:rPr>
          <w:rFonts w:ascii="Arial" w:hAnsi="Arial" w:cs="Arial"/>
          <w:bCs/>
          <w:sz w:val="18"/>
          <w:szCs w:val="18"/>
        </w:rPr>
        <w:t>”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QUINTA. De las modificaciones: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SEXTA. Del caso fortuito o fuerza mayor:</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lastRenderedPageBreak/>
        <w:t>Cuando en la prestación del servicio se presente caso fortuito o de fuerza mayor el “</w:t>
      </w:r>
      <w:proofErr w:type="spellStart"/>
      <w:r w:rsidRPr="00501DC7">
        <w:rPr>
          <w:rFonts w:ascii="Arial" w:eastAsia="Calibri" w:hAnsi="Arial" w:cs="Arial"/>
          <w:sz w:val="18"/>
          <w:szCs w:val="18"/>
          <w:lang w:eastAsia="es-MX"/>
        </w:rPr>
        <w:t>ISAPEG</w:t>
      </w:r>
      <w:proofErr w:type="spellEnd"/>
      <w:r w:rsidRPr="00501DC7">
        <w:rPr>
          <w:rFonts w:ascii="Arial" w:eastAsia="Calibri" w:hAnsi="Arial" w:cs="Arial"/>
          <w:sz w:val="18"/>
          <w:szCs w:val="18"/>
          <w:lang w:eastAsia="es-MX"/>
        </w:rPr>
        <w:t>”, bajo su responsabilidad podrá suspender la prestación del servicio, en cuyo caso únicamente se pagarán aquellos que hubiesen sido efectivamente prestados y en su caso, se reintegrarán los anticipos no amortizados.</w:t>
      </w:r>
    </w:p>
    <w:p w:rsidR="00EE6832" w:rsidRPr="00501DC7" w:rsidRDefault="00EE6832" w:rsidP="00286FF4">
      <w:pPr>
        <w:jc w:val="both"/>
        <w:rPr>
          <w:rFonts w:ascii="Arial" w:eastAsia="Calibri" w:hAnsi="Arial" w:cs="Arial"/>
          <w:sz w:val="18"/>
          <w:szCs w:val="18"/>
          <w:lang w:eastAsia="es-MX"/>
        </w:rPr>
      </w:pPr>
    </w:p>
    <w:p w:rsidR="00EE6832" w:rsidRPr="00501DC7" w:rsidRDefault="00EE6832"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w:t>
      </w:r>
      <w:proofErr w:type="spellStart"/>
      <w:r w:rsidRPr="00501DC7">
        <w:rPr>
          <w:rFonts w:ascii="Arial" w:eastAsia="Calibri" w:hAnsi="Arial" w:cs="Arial"/>
          <w:sz w:val="18"/>
          <w:szCs w:val="18"/>
          <w:lang w:eastAsia="es-MX"/>
        </w:rPr>
        <w:t>ISAPEG</w:t>
      </w:r>
      <w:proofErr w:type="spellEnd"/>
      <w:r w:rsidRPr="00501DC7">
        <w:rPr>
          <w:rFonts w:ascii="Arial" w:eastAsia="Calibri" w:hAnsi="Arial" w:cs="Arial"/>
          <w:sz w:val="18"/>
          <w:szCs w:val="18"/>
          <w:lang w:eastAsia="es-MX"/>
        </w:rPr>
        <w:t>”,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EE6832" w:rsidRPr="00501DC7" w:rsidRDefault="00EE6832" w:rsidP="00286FF4">
      <w:pPr>
        <w:jc w:val="both"/>
        <w:rPr>
          <w:rFonts w:ascii="Arial" w:eastAsia="Calibri" w:hAnsi="Arial" w:cs="Arial"/>
          <w:sz w:val="18"/>
          <w:szCs w:val="18"/>
          <w:lang w:eastAsia="es-MX"/>
        </w:rPr>
      </w:pPr>
    </w:p>
    <w:p w:rsidR="00EE6832" w:rsidRPr="00501DC7" w:rsidRDefault="00EE6832"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EE6832" w:rsidRPr="00501DC7" w:rsidRDefault="00EE6832" w:rsidP="00286FF4">
      <w:pPr>
        <w:tabs>
          <w:tab w:val="right" w:leader="hyphen" w:pos="9469"/>
        </w:tabs>
        <w:jc w:val="both"/>
        <w:rPr>
          <w:rFonts w:ascii="Arial" w:hAnsi="Arial" w:cs="Arial"/>
          <w:color w:val="1F497D"/>
          <w:sz w:val="18"/>
          <w:szCs w:val="18"/>
          <w:shd w:val="clear" w:color="auto" w:fill="FFFF00"/>
        </w:rPr>
      </w:pPr>
    </w:p>
    <w:p w:rsidR="00EE6832" w:rsidRPr="00501DC7" w:rsidRDefault="00EE6832"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EE6832" w:rsidRPr="00501DC7" w:rsidRDefault="00EE6832" w:rsidP="00286FF4">
      <w:pPr>
        <w:tabs>
          <w:tab w:val="right" w:leader="hyphen" w:pos="9469"/>
        </w:tabs>
        <w:jc w:val="both"/>
        <w:rPr>
          <w:rFonts w:ascii="Arial" w:hAnsi="Arial" w:cs="Arial"/>
          <w:sz w:val="18"/>
          <w:szCs w:val="18"/>
        </w:rPr>
      </w:pPr>
    </w:p>
    <w:p w:rsidR="00EE6832" w:rsidRPr="00501DC7" w:rsidRDefault="00EE6832"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w:t>
      </w:r>
      <w:proofErr w:type="spellStart"/>
      <w:r w:rsidRPr="00501DC7">
        <w:rPr>
          <w:rFonts w:ascii="Arial" w:eastAsia="Calibri" w:hAnsi="Arial" w:cs="Arial"/>
          <w:sz w:val="18"/>
          <w:szCs w:val="18"/>
        </w:rPr>
        <w:t>ISAPEG</w:t>
      </w:r>
      <w:proofErr w:type="spellEnd"/>
      <w:r w:rsidRPr="00501DC7">
        <w:rPr>
          <w:rFonts w:ascii="Arial" w:eastAsia="Calibri" w:hAnsi="Arial" w:cs="Arial"/>
          <w:sz w:val="18"/>
          <w:szCs w:val="18"/>
        </w:rPr>
        <w:t>”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EE6832" w:rsidRPr="00501DC7" w:rsidRDefault="00EE6832" w:rsidP="00286FF4">
      <w:pPr>
        <w:tabs>
          <w:tab w:val="right" w:leader="hyphen" w:pos="9469"/>
        </w:tabs>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EE6832" w:rsidRPr="00501DC7" w:rsidRDefault="00EE6832" w:rsidP="00286FF4">
      <w:pPr>
        <w:ind w:right="18"/>
        <w:jc w:val="both"/>
        <w:rPr>
          <w:rFonts w:ascii="Arial" w:hAnsi="Arial" w:cs="Arial"/>
          <w:sz w:val="18"/>
          <w:szCs w:val="18"/>
        </w:rPr>
      </w:pPr>
    </w:p>
    <w:p w:rsidR="00EE6832" w:rsidRPr="00501DC7" w:rsidRDefault="00EE6832"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EE6832" w:rsidRPr="00501DC7" w:rsidRDefault="00EE6832" w:rsidP="00286FF4">
      <w:pPr>
        <w:shd w:val="clear" w:color="auto" w:fill="FFFFFF"/>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 xml:space="preserve"> </w:t>
      </w: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EE6832" w:rsidRPr="00501DC7" w:rsidRDefault="00EE6832" w:rsidP="00286FF4">
      <w:pPr>
        <w:jc w:val="both"/>
        <w:rPr>
          <w:rFonts w:ascii="Arial" w:hAnsi="Arial" w:cs="Arial"/>
          <w:sz w:val="18"/>
          <w:szCs w:val="18"/>
        </w:rPr>
      </w:pPr>
      <w:r w:rsidRPr="00501DC7">
        <w:rPr>
          <w:rFonts w:ascii="Arial" w:hAnsi="Arial" w:cs="Arial"/>
          <w:sz w:val="18"/>
          <w:szCs w:val="18"/>
        </w:rPr>
        <w:t xml:space="preserve"> </w:t>
      </w:r>
    </w:p>
    <w:p w:rsidR="00EE6832" w:rsidRPr="00501DC7" w:rsidRDefault="00EE6832"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 xml:space="preserve">Leído que fue este contrato y enteradas las partes de su contenido, valor y alcance legal, lo firman por triplicado en Guanajuato, Gto., el ____ de 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EE6832" w:rsidRPr="00501DC7" w:rsidTr="00690C3E">
        <w:trPr>
          <w:trHeight w:val="1095"/>
        </w:trPr>
        <w:tc>
          <w:tcPr>
            <w:tcW w:w="2627" w:type="pct"/>
          </w:tcPr>
          <w:p w:rsidR="00EE6832" w:rsidRPr="00501DC7" w:rsidRDefault="00EE6832" w:rsidP="00690C3E">
            <w:pPr>
              <w:pStyle w:val="Textoindependiente"/>
              <w:rPr>
                <w:rFonts w:cs="Arial"/>
                <w:b w:val="0"/>
                <w:sz w:val="18"/>
                <w:szCs w:val="18"/>
              </w:rPr>
            </w:pPr>
            <w:r w:rsidRPr="00501DC7">
              <w:rPr>
                <w:rFonts w:cs="Arial"/>
                <w:b w:val="0"/>
                <w:sz w:val="18"/>
                <w:szCs w:val="18"/>
              </w:rPr>
              <w:t>Por el “</w:t>
            </w:r>
            <w:proofErr w:type="spellStart"/>
            <w:r w:rsidRPr="00501DC7">
              <w:rPr>
                <w:rFonts w:cs="Arial"/>
                <w:b w:val="0"/>
                <w:sz w:val="18"/>
                <w:szCs w:val="18"/>
              </w:rPr>
              <w:t>ISAPEG</w:t>
            </w:r>
            <w:proofErr w:type="spellEnd"/>
            <w:r w:rsidRPr="00501DC7">
              <w:rPr>
                <w:rFonts w:cs="Arial"/>
                <w:b w:val="0"/>
                <w:sz w:val="18"/>
                <w:szCs w:val="18"/>
              </w:rPr>
              <w:t>”</w:t>
            </w: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r w:rsidRPr="00501DC7">
              <w:rPr>
                <w:rFonts w:cs="Arial"/>
                <w:b w:val="0"/>
                <w:sz w:val="18"/>
                <w:szCs w:val="18"/>
              </w:rPr>
              <w:t>___________________</w:t>
            </w:r>
          </w:p>
          <w:p w:rsidR="00EE6832" w:rsidRPr="00501DC7" w:rsidRDefault="00EE6832"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EE6832" w:rsidRPr="00501DC7" w:rsidRDefault="00EE6832"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tc>
        <w:tc>
          <w:tcPr>
            <w:tcW w:w="2373" w:type="pct"/>
          </w:tcPr>
          <w:p w:rsidR="00EE6832" w:rsidRPr="00501DC7" w:rsidRDefault="00EE6832" w:rsidP="00690C3E">
            <w:pPr>
              <w:pStyle w:val="Textoindependiente"/>
              <w:rPr>
                <w:rFonts w:cs="Arial"/>
                <w:b w:val="0"/>
                <w:sz w:val="18"/>
                <w:szCs w:val="18"/>
              </w:rPr>
            </w:pPr>
            <w:r w:rsidRPr="00501DC7">
              <w:rPr>
                <w:rFonts w:cs="Arial"/>
                <w:b w:val="0"/>
                <w:sz w:val="18"/>
                <w:szCs w:val="18"/>
              </w:rPr>
              <w:lastRenderedPageBreak/>
              <w:t>Por el “PROVEEDOR”</w:t>
            </w: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rPr>
                <w:rFonts w:cs="Arial"/>
                <w:b w:val="0"/>
                <w:sz w:val="18"/>
                <w:szCs w:val="18"/>
              </w:rPr>
            </w:pPr>
            <w:r w:rsidRPr="00501DC7">
              <w:rPr>
                <w:rFonts w:cs="Arial"/>
                <w:b w:val="0"/>
                <w:sz w:val="18"/>
                <w:szCs w:val="18"/>
              </w:rPr>
              <w:t>___________________</w:t>
            </w:r>
          </w:p>
          <w:p w:rsidR="00EE6832" w:rsidRPr="00501DC7" w:rsidRDefault="00EE6832"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 xml:space="preserve">: </w:t>
            </w:r>
          </w:p>
          <w:p w:rsidR="00EE6832" w:rsidRPr="00501DC7" w:rsidRDefault="00EE6832"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EE6832" w:rsidRPr="00501DC7" w:rsidRDefault="00EE6832" w:rsidP="00690C3E">
            <w:pPr>
              <w:jc w:val="center"/>
              <w:rPr>
                <w:rFonts w:ascii="Arial" w:hAnsi="Arial" w:cs="Arial"/>
                <w:color w:val="FF0000"/>
                <w:sz w:val="18"/>
                <w:szCs w:val="18"/>
              </w:rPr>
            </w:pPr>
          </w:p>
          <w:p w:rsidR="00EE6832" w:rsidRPr="00501DC7" w:rsidRDefault="00EE6832"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EE6832" w:rsidRPr="00501DC7" w:rsidRDefault="00EE6832" w:rsidP="00690C3E">
            <w:pPr>
              <w:jc w:val="center"/>
              <w:rPr>
                <w:rFonts w:ascii="Arial" w:hAnsi="Arial" w:cs="Arial"/>
                <w:color w:val="00B050"/>
                <w:sz w:val="18"/>
                <w:szCs w:val="18"/>
              </w:rPr>
            </w:pPr>
            <w:r w:rsidRPr="00501DC7">
              <w:rPr>
                <w:rFonts w:ascii="Arial" w:hAnsi="Arial" w:cs="Arial"/>
                <w:color w:val="FF0000"/>
                <w:sz w:val="18"/>
                <w:szCs w:val="18"/>
              </w:rPr>
              <w:lastRenderedPageBreak/>
              <w:t xml:space="preserve"> </w:t>
            </w:r>
            <w:r w:rsidRPr="00501DC7">
              <w:rPr>
                <w:rFonts w:ascii="Arial" w:hAnsi="Arial" w:cs="Arial"/>
                <w:color w:val="00B050"/>
                <w:sz w:val="18"/>
                <w:szCs w:val="18"/>
              </w:rPr>
              <w:t>(nombre de su representante y su cargo)</w:t>
            </w:r>
          </w:p>
        </w:tc>
      </w:tr>
    </w:tbl>
    <w:p w:rsidR="00EE6832" w:rsidRPr="00501DC7" w:rsidRDefault="00EE6832" w:rsidP="00286FF4"/>
    <w:p w:rsidR="00EE6832" w:rsidRPr="00501DC7" w:rsidRDefault="00EE6832" w:rsidP="00286FF4">
      <w:r w:rsidRPr="00501DC7">
        <w:t>___________________</w:t>
      </w:r>
    </w:p>
    <w:p w:rsidR="00EE6832" w:rsidRPr="00501DC7" w:rsidRDefault="00EE6832"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EE6832" w:rsidRPr="00501DC7" w:rsidRDefault="00EE6832" w:rsidP="00286FF4">
      <w:pPr>
        <w:rPr>
          <w:rFonts w:ascii="Arial" w:hAnsi="Arial" w:cs="Arial"/>
          <w:sz w:val="18"/>
          <w:szCs w:val="18"/>
        </w:rPr>
      </w:pPr>
      <w:r w:rsidRPr="00501DC7">
        <w:rPr>
          <w:rFonts w:ascii="Arial" w:hAnsi="Arial" w:cs="Arial"/>
          <w:sz w:val="18"/>
          <w:szCs w:val="18"/>
        </w:rPr>
        <w:t xml:space="preserve">  Directora de Recursos</w:t>
      </w:r>
    </w:p>
    <w:p w:rsidR="00EE6832" w:rsidRPr="00501DC7" w:rsidRDefault="00EE6832" w:rsidP="00286FF4">
      <w:pPr>
        <w:rPr>
          <w:rFonts w:ascii="Arial" w:hAnsi="Arial" w:cs="Arial"/>
          <w:sz w:val="18"/>
          <w:szCs w:val="18"/>
        </w:rPr>
      </w:pPr>
      <w:r w:rsidRPr="00501DC7">
        <w:rPr>
          <w:rFonts w:ascii="Arial" w:hAnsi="Arial" w:cs="Arial"/>
          <w:sz w:val="18"/>
          <w:szCs w:val="18"/>
        </w:rPr>
        <w:t xml:space="preserve">           Materiales</w:t>
      </w:r>
    </w:p>
    <w:p w:rsidR="00EE6832" w:rsidRPr="00501DC7" w:rsidRDefault="00EE6832" w:rsidP="00286FF4">
      <w:pPr>
        <w:rPr>
          <w:rFonts w:ascii="Arial" w:hAnsi="Arial" w:cs="Arial"/>
          <w:sz w:val="18"/>
          <w:szCs w:val="18"/>
        </w:rPr>
      </w:pPr>
      <w:r w:rsidRPr="00501DC7">
        <w:rPr>
          <w:rFonts w:ascii="Arial" w:hAnsi="Arial" w:cs="Arial"/>
          <w:sz w:val="18"/>
          <w:szCs w:val="18"/>
        </w:rPr>
        <w:t xml:space="preserve">                   y</w:t>
      </w:r>
    </w:p>
    <w:p w:rsidR="00EE6832" w:rsidRPr="00730FBB" w:rsidRDefault="00EE6832" w:rsidP="00286FF4">
      <w:r w:rsidRPr="00501DC7">
        <w:rPr>
          <w:rFonts w:ascii="Arial" w:hAnsi="Arial" w:cs="Arial"/>
          <w:sz w:val="18"/>
          <w:szCs w:val="18"/>
        </w:rPr>
        <w:t xml:space="preserve">    Servicios Generales</w:t>
      </w:r>
    </w:p>
    <w:p w:rsidR="00EE6832" w:rsidRPr="00BB046E" w:rsidRDefault="00EE6832" w:rsidP="00286FF4"/>
    <w:p w:rsidR="00EE6832" w:rsidRDefault="00EE6832" w:rsidP="00286FF4"/>
    <w:p w:rsidR="00EE6832" w:rsidRDefault="00EE6832" w:rsidP="00286FF4"/>
    <w:p w:rsidR="00EE6832" w:rsidRDefault="00EE6832" w:rsidP="00286FF4"/>
    <w:p w:rsidR="00EE6832" w:rsidRDefault="00EE6832" w:rsidP="00892E59">
      <w:pPr>
        <w:rPr>
          <w:rFonts w:ascii="Yu Gothic Medium" w:eastAsia="Yu Gothic Medium" w:hAnsi="Yu Gothic Medium"/>
          <w:sz w:val="20"/>
        </w:rPr>
      </w:pPr>
      <w:r>
        <w:rPr>
          <w:rFonts w:ascii="Yu Gothic Medium" w:eastAsia="Yu Gothic Medium" w:hAnsi="Yu Gothic Medium"/>
          <w:sz w:val="20"/>
        </w:rPr>
        <w:br w:type="page"/>
      </w:r>
    </w:p>
    <w:p w:rsidR="00EE6832" w:rsidRPr="00873239" w:rsidRDefault="00EE6832" w:rsidP="00244D7E">
      <w:pPr>
        <w:ind w:right="-660"/>
        <w:jc w:val="center"/>
        <w:rPr>
          <w:rFonts w:ascii="Yu Gothic Medium" w:eastAsia="Yu Gothic Medium" w:hAnsi="Yu Gothic Medium"/>
          <w:sz w:val="20"/>
        </w:rPr>
      </w:pP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EE6832" w:rsidRPr="00892E59" w:rsidRDefault="00EE6832"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EE6832" w:rsidRPr="00337C05" w:rsidRDefault="00EE6832"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EE6832" w:rsidRPr="00337C05" w:rsidRDefault="00EE6832" w:rsidP="00892E59">
      <w:pPr>
        <w:jc w:val="center"/>
        <w:rPr>
          <w:rFonts w:ascii="Calibri" w:hAnsi="Calibri" w:cs="Arial"/>
          <w:b/>
          <w:i/>
        </w:rPr>
      </w:pPr>
      <w:r w:rsidRPr="00337C05">
        <w:rPr>
          <w:rFonts w:ascii="Calibri" w:hAnsi="Calibri" w:cs="Arial"/>
          <w:b/>
          <w:i/>
        </w:rPr>
        <w:t>“FORMATO DE ACREDITACIÓN PERSONALIDAD”</w:t>
      </w:r>
    </w:p>
    <w:p w:rsidR="00EE6832" w:rsidRPr="00337C05" w:rsidRDefault="00EE6832" w:rsidP="00892E59">
      <w:pPr>
        <w:jc w:val="center"/>
        <w:rPr>
          <w:rFonts w:ascii="Calibri" w:hAnsi="Calibri" w:cs="Arial"/>
          <w:i/>
        </w:rPr>
      </w:pPr>
    </w:p>
    <w:p w:rsidR="00EE6832" w:rsidRPr="00337C05" w:rsidRDefault="00EE6832"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EE6832" w:rsidRPr="00337C05" w:rsidRDefault="00EE6832"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w:t>
      </w:r>
      <w:proofErr w:type="gramStart"/>
      <w:r w:rsidRPr="00337C05">
        <w:rPr>
          <w:rFonts w:ascii="Yu Gothic Medium" w:eastAsia="Yu Gothic Medium" w:hAnsi="Yu Gothic Medium" w:cs="Arial"/>
          <w:sz w:val="20"/>
          <w:szCs w:val="20"/>
          <w:u w:val="single"/>
        </w:rPr>
        <w:t>_(</w:t>
      </w:r>
      <w:proofErr w:type="gramEnd"/>
      <w:r w:rsidRPr="00337C05">
        <w:rPr>
          <w:rFonts w:ascii="Yu Gothic Medium" w:eastAsia="Yu Gothic Medium" w:hAnsi="Yu Gothic Medium" w:cs="Arial"/>
          <w:sz w:val="20"/>
          <w:szCs w:val="20"/>
          <w:u w:val="single"/>
        </w:rPr>
        <w:t>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EE6832" w:rsidRPr="00337C05" w:rsidRDefault="00EE6832"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EE6832" w:rsidRPr="00337C05" w:rsidTr="00606358">
        <w:tc>
          <w:tcPr>
            <w:tcW w:w="8926" w:type="dxa"/>
          </w:tcPr>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EE6832" w:rsidRPr="00337C05" w:rsidRDefault="00EE6832"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EE6832" w:rsidRPr="00337C05" w:rsidRDefault="00EE6832" w:rsidP="00892E59">
      <w:pPr>
        <w:jc w:val="both"/>
        <w:rPr>
          <w:rFonts w:ascii="Yu Gothic Medium" w:eastAsia="Yu Gothic Medium" w:hAnsi="Yu Gothic Medium" w:cs="Arial"/>
          <w:b/>
          <w:sz w:val="20"/>
          <w:szCs w:val="20"/>
        </w:rPr>
      </w:pPr>
    </w:p>
    <w:p w:rsidR="00EE6832" w:rsidRPr="00337C05" w:rsidRDefault="00EE6832"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EE6832" w:rsidRPr="00337C05" w:rsidTr="00606358">
        <w:tc>
          <w:tcPr>
            <w:tcW w:w="9993" w:type="dxa"/>
          </w:tcPr>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EE6832" w:rsidRPr="00337C05" w:rsidRDefault="00EE6832" w:rsidP="00606358">
            <w:pPr>
              <w:jc w:val="both"/>
              <w:rPr>
                <w:rFonts w:ascii="Yu Gothic Medium" w:eastAsia="Yu Gothic Medium" w:hAnsi="Yu Gothic Medium" w:cs="Arial"/>
                <w:b/>
                <w:sz w:val="20"/>
                <w:szCs w:val="20"/>
              </w:rPr>
            </w:pPr>
          </w:p>
        </w:tc>
      </w:tr>
    </w:tbl>
    <w:p w:rsidR="00EE6832" w:rsidRPr="00337C05" w:rsidRDefault="00EE6832" w:rsidP="00892E59">
      <w:pPr>
        <w:jc w:val="both"/>
        <w:rPr>
          <w:rFonts w:ascii="Yu Gothic Medium" w:eastAsia="Yu Gothic Medium" w:hAnsi="Yu Gothic Medium" w:cs="Arial"/>
          <w:sz w:val="20"/>
          <w:szCs w:val="20"/>
        </w:rPr>
      </w:pPr>
    </w:p>
    <w:p w:rsidR="00EE6832" w:rsidRPr="00337C05" w:rsidRDefault="00EE6832" w:rsidP="00892E59">
      <w:pPr>
        <w:jc w:val="both"/>
        <w:rPr>
          <w:rFonts w:ascii="Yu Gothic Medium" w:eastAsia="Yu Gothic Medium" w:hAnsi="Yu Gothic Medium" w:cs="Arial"/>
          <w:sz w:val="20"/>
          <w:szCs w:val="20"/>
        </w:rPr>
      </w:pPr>
    </w:p>
    <w:p w:rsidR="00EE6832" w:rsidRPr="00337C05" w:rsidRDefault="00EE6832" w:rsidP="00892E59">
      <w:pPr>
        <w:jc w:val="both"/>
        <w:rPr>
          <w:rFonts w:ascii="Yu Gothic Medium" w:eastAsia="Yu Gothic Medium" w:hAnsi="Yu Gothic Medium" w:cs="Arial"/>
          <w:sz w:val="20"/>
          <w:szCs w:val="20"/>
        </w:rPr>
      </w:pPr>
    </w:p>
    <w:p w:rsidR="00EE6832" w:rsidRPr="00337C05" w:rsidRDefault="00EE6832"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EE6832" w:rsidRPr="00337C05" w:rsidRDefault="00EE6832"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EE6832" w:rsidRPr="00873239" w:rsidRDefault="00EE6832"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EE6832" w:rsidRDefault="00EE6832" w:rsidP="00892E59">
      <w:pPr>
        <w:ind w:right="-660"/>
        <w:jc w:val="center"/>
        <w:rPr>
          <w:rFonts w:ascii="Yu Gothic Medium" w:eastAsia="Yu Gothic Medium" w:hAnsi="Yu Gothic Medium"/>
          <w:sz w:val="20"/>
        </w:rPr>
      </w:pPr>
    </w:p>
    <w:p w:rsidR="00EE6832" w:rsidRPr="00892E59" w:rsidRDefault="00EE6832"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EE6832" w:rsidRPr="00796027" w:rsidRDefault="00EE6832" w:rsidP="00244D7E">
      <w:pPr>
        <w:rPr>
          <w:rFonts w:ascii="Yu Gothic Medium" w:eastAsia="Yu Gothic Medium" w:hAnsi="Yu Gothic Medium"/>
          <w:b/>
          <w:sz w:val="20"/>
          <w:szCs w:val="20"/>
        </w:rPr>
      </w:pPr>
    </w:p>
    <w:p w:rsidR="00EE6832" w:rsidRPr="00DF1283" w:rsidRDefault="00EE6832"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EE6832" w:rsidRPr="00796027" w:rsidRDefault="00EE6832" w:rsidP="00892E59">
      <w:pPr>
        <w:rPr>
          <w:rFonts w:ascii="Yu Gothic Medium" w:eastAsia="Yu Gothic Medium" w:hAnsi="Yu Gothic Medium" w:cs="Arial"/>
          <w:b/>
          <w:sz w:val="20"/>
          <w:szCs w:val="20"/>
        </w:rPr>
      </w:pPr>
    </w:p>
    <w:p w:rsidR="00EE6832" w:rsidRPr="00892E59" w:rsidRDefault="00EE6832"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EE6832" w:rsidRPr="00796027" w:rsidRDefault="00EE6832" w:rsidP="00892E59">
      <w:pPr>
        <w:rPr>
          <w:rFonts w:ascii="Yu Gothic Medium" w:eastAsia="Yu Gothic Medium" w:hAnsi="Yu Gothic Medium"/>
          <w:sz w:val="20"/>
          <w:szCs w:val="20"/>
        </w:rPr>
      </w:pPr>
    </w:p>
    <w:p w:rsidR="00EE6832" w:rsidRPr="00DE2B24" w:rsidRDefault="00EE6832"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DE2B24" w:rsidRDefault="00EE6832" w:rsidP="00892E59">
      <w:pPr>
        <w:rPr>
          <w:rFonts w:ascii="Yu Gothic Medium" w:eastAsia="Yu Gothic Medium" w:hAnsi="Yu Gothic Medium" w:cs="Arial"/>
          <w:sz w:val="20"/>
          <w:szCs w:val="20"/>
        </w:rPr>
      </w:pPr>
    </w:p>
    <w:p w:rsidR="00EE6832" w:rsidRPr="00DE2B24" w:rsidRDefault="00EE6832" w:rsidP="00892E59">
      <w:pPr>
        <w:jc w:val="both"/>
        <w:rPr>
          <w:rFonts w:ascii="Yu Gothic Medium" w:eastAsia="Yu Gothic Medium" w:hAnsi="Yu Gothic Medium" w:cs="Arial"/>
          <w:sz w:val="20"/>
          <w:szCs w:val="20"/>
        </w:rPr>
      </w:pPr>
    </w:p>
    <w:p w:rsidR="00EE6832" w:rsidRPr="00DE2B24" w:rsidRDefault="00EE6832"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EE6832" w:rsidRPr="00DE2B24" w:rsidRDefault="00EE6832" w:rsidP="00892E59">
      <w:pPr>
        <w:pStyle w:val="Textoindependiente2"/>
        <w:spacing w:after="0" w:line="240" w:lineRule="auto"/>
        <w:rPr>
          <w:rFonts w:ascii="Yu Gothic Medium" w:eastAsia="Yu Gothic Medium" w:hAnsi="Yu Gothic Medium" w:cs="Arial"/>
          <w:sz w:val="20"/>
          <w:szCs w:val="20"/>
        </w:rPr>
      </w:pPr>
    </w:p>
    <w:p w:rsidR="00EE6832" w:rsidRPr="00DE2B24" w:rsidRDefault="00EE6832" w:rsidP="00892E59">
      <w:pPr>
        <w:pStyle w:val="Textoindependiente2"/>
        <w:spacing w:after="0" w:line="240" w:lineRule="auto"/>
        <w:rPr>
          <w:rFonts w:ascii="Yu Gothic Medium" w:eastAsia="Yu Gothic Medium" w:hAnsi="Yu Gothic Medium" w:cs="Arial"/>
          <w:sz w:val="20"/>
          <w:szCs w:val="20"/>
        </w:rPr>
      </w:pPr>
    </w:p>
    <w:p w:rsidR="00EE6832" w:rsidRPr="00DE2B24" w:rsidRDefault="00EE6832"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EE6832" w:rsidRPr="00DE2B24" w:rsidRDefault="00EE6832" w:rsidP="00892E59">
      <w:pPr>
        <w:tabs>
          <w:tab w:val="left" w:pos="1080"/>
        </w:tabs>
        <w:jc w:val="both"/>
        <w:rPr>
          <w:rFonts w:ascii="Yu Gothic Medium" w:eastAsia="Yu Gothic Medium" w:hAnsi="Yu Gothic Medium" w:cs="Arial"/>
          <w:sz w:val="20"/>
          <w:szCs w:val="20"/>
        </w:rPr>
      </w:pPr>
    </w:p>
    <w:p w:rsidR="00EE6832" w:rsidRPr="00DE2B24" w:rsidRDefault="00EE6832"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EE6832" w:rsidRPr="00DE2B24" w:rsidRDefault="00EE6832" w:rsidP="00892E59">
      <w:pPr>
        <w:tabs>
          <w:tab w:val="left" w:pos="1080"/>
        </w:tabs>
        <w:ind w:left="720"/>
        <w:jc w:val="both"/>
        <w:rPr>
          <w:rFonts w:ascii="Yu Gothic Medium" w:eastAsia="Yu Gothic Medium" w:hAnsi="Yu Gothic Medium" w:cs="Arial"/>
          <w:sz w:val="20"/>
          <w:szCs w:val="20"/>
        </w:rPr>
      </w:pPr>
    </w:p>
    <w:p w:rsidR="00EE6832" w:rsidRPr="00DE2B24" w:rsidRDefault="00EE6832"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EE6832" w:rsidRPr="00DE2B24" w:rsidRDefault="00EE6832" w:rsidP="00892E59">
      <w:pPr>
        <w:rPr>
          <w:rFonts w:ascii="Yu Gothic Medium" w:eastAsia="Yu Gothic Medium" w:hAnsi="Yu Gothic Medium"/>
          <w:sz w:val="20"/>
          <w:szCs w:val="20"/>
          <w:lang w:val="de-DE"/>
        </w:rPr>
      </w:pPr>
    </w:p>
    <w:p w:rsidR="00EE6832" w:rsidRPr="00DE2B24" w:rsidRDefault="00EE6832"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EE6832" w:rsidRPr="00DE2B24" w:rsidRDefault="00EE6832"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EE6832" w:rsidRDefault="00EE6832" w:rsidP="00892E59"/>
    <w:p w:rsidR="00EE6832" w:rsidRDefault="00EE6832" w:rsidP="00892E59">
      <w:pPr>
        <w:jc w:val="center"/>
        <w:rPr>
          <w:rFonts w:ascii="Arial" w:hAnsi="Arial" w:cs="Arial"/>
          <w:b/>
          <w:sz w:val="16"/>
          <w:szCs w:val="16"/>
          <w:lang w:val="es-ES_tradnl"/>
        </w:rPr>
      </w:pPr>
    </w:p>
    <w:p w:rsidR="00EE6832" w:rsidRPr="00F46E8C" w:rsidRDefault="00EE6832"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EE6832" w:rsidRPr="00892E59" w:rsidRDefault="00EE6832"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EE6832" w:rsidRDefault="00EE6832" w:rsidP="00892E59">
      <w:pPr>
        <w:jc w:val="center"/>
        <w:rPr>
          <w:rFonts w:ascii="Arial" w:hAnsi="Arial" w:cs="Arial"/>
          <w:b/>
          <w:sz w:val="16"/>
          <w:szCs w:val="16"/>
          <w:lang w:val="es-ES_tradnl"/>
        </w:rPr>
      </w:pPr>
    </w:p>
    <w:p w:rsidR="00EE6832" w:rsidRPr="00DF1283" w:rsidRDefault="00EE6832"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EE6832" w:rsidRPr="00892E59" w:rsidRDefault="00EE6832"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EE6832" w:rsidRPr="00A501AA" w:rsidRDefault="00EE6832" w:rsidP="00244D7E">
      <w:pPr>
        <w:ind w:right="-660"/>
        <w:jc w:val="both"/>
        <w:rPr>
          <w:rFonts w:ascii="Yu Gothic Medium" w:eastAsia="Yu Gothic Medium" w:hAnsi="Yu Gothic Medium"/>
          <w:sz w:val="20"/>
          <w:szCs w:val="22"/>
        </w:rPr>
      </w:pPr>
    </w:p>
    <w:p w:rsidR="00EE6832" w:rsidRPr="00CB65C9" w:rsidRDefault="00EE6832"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A8678C">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745DDB">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DF1283" w:rsidRDefault="00EE6832" w:rsidP="00892E59">
      <w:pPr>
        <w:jc w:val="center"/>
        <w:rPr>
          <w:rFonts w:ascii="Yu Gothic Medium" w:eastAsia="Yu Gothic Medium" w:hAnsi="Yu Gothic Medium" w:cs="Arial"/>
          <w:b/>
          <w:sz w:val="20"/>
          <w:szCs w:val="18"/>
          <w:lang w:val="es-ES_tradnl"/>
        </w:rPr>
      </w:pPr>
    </w:p>
    <w:p w:rsidR="00EE6832" w:rsidRPr="00DF1283" w:rsidRDefault="00EE6832"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EE6832" w:rsidRPr="00DF1283" w:rsidRDefault="00EE6832" w:rsidP="00892E59">
      <w:pPr>
        <w:jc w:val="both"/>
        <w:rPr>
          <w:rFonts w:ascii="Yu Gothic Medium" w:eastAsia="Yu Gothic Medium" w:hAnsi="Yu Gothic Medium" w:cs="Arial"/>
          <w:sz w:val="20"/>
          <w:szCs w:val="18"/>
          <w:lang w:val="es-ES_tradnl"/>
        </w:rPr>
      </w:pPr>
    </w:p>
    <w:p w:rsidR="00EE6832"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EE6832" w:rsidRPr="00EF1355"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EE6832" w:rsidRPr="00A43A54"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EE6832" w:rsidRPr="00097248"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EE6832" w:rsidRPr="00097248"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EE6832" w:rsidRPr="00097248"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EE6832"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EE6832"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EE6832" w:rsidRPr="005066A1"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w:t>
      </w:r>
      <w:proofErr w:type="spellStart"/>
      <w:r>
        <w:rPr>
          <w:rFonts w:ascii="Yu Gothic Medium" w:eastAsia="Yu Gothic Medium" w:hAnsi="Yu Gothic Medium" w:cs="Arial"/>
          <w:sz w:val="20"/>
          <w:szCs w:val="18"/>
          <w:lang w:val="es-ES_tradnl"/>
        </w:rPr>
        <w:t>ISAPEG</w:t>
      </w:r>
      <w:proofErr w:type="spellEnd"/>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 xml:space="preserve">que emite el Servicio de Administración Tributaria y </w:t>
      </w:r>
      <w:proofErr w:type="gramStart"/>
      <w:r w:rsidRPr="00C46B0F">
        <w:rPr>
          <w:rFonts w:ascii="Yu Gothic Medium" w:eastAsia="Yu Gothic Medium" w:hAnsi="Yu Gothic Medium" w:cs="Arial"/>
          <w:sz w:val="20"/>
          <w:szCs w:val="18"/>
          <w:lang w:val="es-ES_tradnl"/>
        </w:rPr>
        <w:t>que</w:t>
      </w:r>
      <w:proofErr w:type="gramEnd"/>
      <w:r w:rsidRPr="00C46B0F">
        <w:rPr>
          <w:rFonts w:ascii="Yu Gothic Medium" w:eastAsia="Yu Gothic Medium" w:hAnsi="Yu Gothic Medium" w:cs="Arial"/>
          <w:sz w:val="20"/>
          <w:szCs w:val="18"/>
          <w:lang w:val="es-ES_tradnl"/>
        </w:rPr>
        <w:t xml:space="preserve"> en caso de no presentarla, será impedimento para suscribir el o los contratos correspondientes.</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EE6832" w:rsidRPr="004B1B89" w:rsidRDefault="00EE6832" w:rsidP="00892E59">
      <w:pPr>
        <w:widowControl w:val="0"/>
        <w:jc w:val="both"/>
        <w:rPr>
          <w:rFonts w:ascii="Yu Gothic Medium" w:eastAsia="Yu Gothic Medium" w:hAnsi="Yu Gothic Medium" w:cs="Arial"/>
          <w:sz w:val="20"/>
          <w:szCs w:val="18"/>
          <w:lang w:val="es-ES_tradnl"/>
        </w:rPr>
      </w:pPr>
    </w:p>
    <w:p w:rsidR="00EE6832" w:rsidRPr="00DF1283" w:rsidRDefault="00EE6832"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EE6832" w:rsidRPr="00DF1283" w:rsidRDefault="00EE6832"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EE6832" w:rsidRPr="00DF1283" w:rsidRDefault="00EE6832"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EE6832" w:rsidRPr="00DF1283" w:rsidRDefault="00EE6832"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Pr="00DF1283" w:rsidRDefault="00EE6832" w:rsidP="00892E59">
      <w:pPr>
        <w:pStyle w:val="Textoindependiente"/>
        <w:widowControl w:val="0"/>
        <w:rPr>
          <w:rFonts w:ascii="Yu Gothic Medium" w:eastAsia="Yu Gothic Medium" w:hAnsi="Yu Gothic Medium" w:cs="Arial"/>
          <w:b w:val="0"/>
          <w:sz w:val="20"/>
          <w:szCs w:val="18"/>
        </w:rPr>
      </w:pPr>
    </w:p>
    <w:p w:rsidR="00EE6832" w:rsidRPr="00A27760" w:rsidRDefault="00EE6832"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EE6832" w:rsidRPr="00A27760" w:rsidRDefault="00EE6832"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EE6832" w:rsidRDefault="00EE6832"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EE6832" w:rsidRDefault="00EE6832" w:rsidP="00892E59">
      <w:pPr>
        <w:pStyle w:val="Textoindependiente"/>
        <w:widowControl w:val="0"/>
        <w:rPr>
          <w:rFonts w:ascii="Yu Gothic Medium" w:eastAsia="Yu Gothic Medium" w:hAnsi="Yu Gothic Medium" w:cs="Arial"/>
          <w:b w:val="0"/>
          <w:sz w:val="18"/>
          <w:szCs w:val="18"/>
        </w:rPr>
      </w:pPr>
    </w:p>
    <w:p w:rsidR="00EE6832" w:rsidRDefault="00EE6832"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EE6832" w:rsidRPr="00F46E8C" w:rsidRDefault="00EE6832"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EE6832" w:rsidRPr="00892E59" w:rsidRDefault="00EE6832"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EE6832" w:rsidRPr="00892E59" w:rsidRDefault="00EE6832"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EE6832" w:rsidRPr="00A501AA" w:rsidRDefault="00EE6832" w:rsidP="00892E59">
      <w:pPr>
        <w:ind w:right="-660"/>
        <w:jc w:val="both"/>
        <w:rPr>
          <w:rFonts w:ascii="Yu Gothic Medium" w:eastAsia="Yu Gothic Medium" w:hAnsi="Yu Gothic Medium"/>
          <w:sz w:val="20"/>
          <w:szCs w:val="22"/>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EE6832" w:rsidRPr="00A501AA"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EE6832" w:rsidRPr="00892E59" w:rsidRDefault="00EE6832" w:rsidP="00892E59">
      <w:pPr>
        <w:ind w:right="-660"/>
        <w:jc w:val="both"/>
        <w:rPr>
          <w:rFonts w:ascii="Yu Gothic Medium" w:eastAsia="Yu Gothic Medium" w:hAnsi="Yu Gothic Medium"/>
          <w:sz w:val="20"/>
          <w:szCs w:val="22"/>
          <w:lang w:val="es-MX"/>
        </w:rPr>
      </w:pPr>
    </w:p>
    <w:p w:rsidR="00EE6832" w:rsidRPr="00A501AA" w:rsidRDefault="00EE6832"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Default="00EE6832" w:rsidP="00892E59">
      <w:pPr>
        <w:rPr>
          <w:rFonts w:ascii="Yu Gothic Medium" w:eastAsia="Yu Gothic Medium" w:hAnsi="Yu Gothic Medium"/>
          <w:sz w:val="20"/>
        </w:rPr>
      </w:pPr>
      <w:r>
        <w:rPr>
          <w:rFonts w:ascii="Yu Gothic Medium" w:eastAsia="Yu Gothic Medium" w:hAnsi="Yu Gothic Medium"/>
          <w:sz w:val="20"/>
        </w:rPr>
        <w:br w:type="page"/>
      </w:r>
    </w:p>
    <w:p w:rsidR="00EE6832" w:rsidRPr="00F46E8C" w:rsidRDefault="00EE6832"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EE6832" w:rsidRPr="00121A9A"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EE6832" w:rsidRPr="00121A9A" w:rsidRDefault="00EE6832" w:rsidP="00892E59">
      <w:pPr>
        <w:rPr>
          <w:rFonts w:ascii="Yu Gothic Medium" w:eastAsia="Yu Gothic Medium" w:hAnsi="Yu Gothic Medium"/>
          <w:sz w:val="20"/>
        </w:rPr>
      </w:pPr>
    </w:p>
    <w:p w:rsidR="00EE6832" w:rsidRPr="00197561" w:rsidRDefault="00EE6832"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w:t>
      </w:r>
      <w:proofErr w:type="spellStart"/>
      <w:r w:rsidRPr="00121A9A">
        <w:rPr>
          <w:rFonts w:ascii="Yu Gothic Medium" w:eastAsia="Yu Gothic Medium" w:hAnsi="Yu Gothic Medium"/>
          <w:sz w:val="20"/>
        </w:rPr>
        <w:t>MIPYME</w:t>
      </w:r>
      <w:proofErr w:type="spellEnd"/>
      <w:r w:rsidRPr="00121A9A">
        <w:rPr>
          <w:rFonts w:ascii="Yu Gothic Medium" w:eastAsia="Yu Gothic Medium" w:hAnsi="Yu Gothic Medium"/>
          <w:sz w:val="20"/>
        </w:rPr>
        <w:t>.</w:t>
      </w:r>
    </w:p>
    <w:p w:rsidR="00EE6832" w:rsidRPr="00121A9A" w:rsidRDefault="00EE6832" w:rsidP="00892E59">
      <w:pPr>
        <w:rPr>
          <w:rFonts w:ascii="Yu Gothic Medium" w:eastAsia="Yu Gothic Medium" w:hAnsi="Yu Gothic Medium"/>
          <w:sz w:val="20"/>
        </w:rPr>
      </w:pPr>
      <w:r w:rsidRPr="00121A9A">
        <w:rPr>
          <w:rFonts w:ascii="Yu Gothic Medium" w:eastAsia="Yu Gothic Medium" w:hAnsi="Yu Gothic Medium"/>
          <w:sz w:val="20"/>
        </w:rPr>
        <w:t>______</w:t>
      </w:r>
      <w:proofErr w:type="spellStart"/>
      <w:r w:rsidRPr="00121A9A">
        <w:rPr>
          <w:rFonts w:ascii="Yu Gothic Medium" w:eastAsia="Yu Gothic Medium" w:hAnsi="Yu Gothic Medium"/>
          <w:sz w:val="20"/>
        </w:rPr>
        <w:t>de___________de</w:t>
      </w:r>
      <w:proofErr w:type="spellEnd"/>
      <w:r w:rsidRPr="00121A9A">
        <w:rPr>
          <w:rFonts w:ascii="Yu Gothic Medium" w:eastAsia="Yu Gothic Medium" w:hAnsi="Yu Gothic Medium"/>
          <w:sz w:val="20"/>
        </w:rPr>
        <w:t>_____________</w:t>
      </w:r>
    </w:p>
    <w:p w:rsidR="00EE6832" w:rsidRDefault="00EE6832" w:rsidP="00CB65C9">
      <w:pPr>
        <w:rPr>
          <w:rFonts w:ascii="Yu Gothic Medium" w:eastAsia="Yu Gothic Medium" w:hAnsi="Yu Gothic Medium"/>
          <w:b/>
          <w:sz w:val="20"/>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121A9A" w:rsidRDefault="00EE6832" w:rsidP="00892E59">
      <w:pPr>
        <w:rPr>
          <w:rFonts w:ascii="Yu Gothic Medium" w:eastAsia="Yu Gothic Medium" w:hAnsi="Yu Gothic Medium"/>
          <w:sz w:val="20"/>
        </w:rPr>
      </w:pP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EE6832" w:rsidRPr="00121A9A" w:rsidRDefault="00EE6832" w:rsidP="00892E59">
      <w:pPr>
        <w:rPr>
          <w:rFonts w:ascii="Yu Gothic Medium" w:eastAsia="Yu Gothic Medium" w:hAnsi="Yu Gothic Medium"/>
          <w:sz w:val="20"/>
        </w:rPr>
      </w:pP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EE6832" w:rsidRPr="00121A9A" w:rsidRDefault="00EE6832" w:rsidP="00892E59">
      <w:pPr>
        <w:rPr>
          <w:rFonts w:ascii="Yu Gothic Medium" w:eastAsia="Yu Gothic Medium" w:hAnsi="Yu Gothic Medium"/>
          <w:sz w:val="20"/>
        </w:rPr>
      </w:pP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EE6832" w:rsidRPr="00121A9A" w:rsidRDefault="00EE6832"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EE6832" w:rsidRDefault="00EE6832" w:rsidP="00892E59">
      <w:pPr>
        <w:rPr>
          <w:rFonts w:ascii="Yu Gothic Medium" w:eastAsia="Yu Gothic Medium" w:hAnsi="Yu Gothic Medium"/>
          <w:sz w:val="20"/>
        </w:rPr>
      </w:pPr>
      <w:r>
        <w:rPr>
          <w:rFonts w:ascii="Yu Gothic Medium" w:eastAsia="Yu Gothic Medium" w:hAnsi="Yu Gothic Medium"/>
          <w:sz w:val="20"/>
        </w:rPr>
        <w:br w:type="page"/>
      </w:r>
    </w:p>
    <w:p w:rsidR="00EE6832" w:rsidRPr="00F46E8C" w:rsidRDefault="00EE6832"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EE6832" w:rsidRPr="00197561"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EE6832" w:rsidRPr="00197561"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 xml:space="preserve">_____________a____ de _____ </w:t>
      </w:r>
      <w:proofErr w:type="spellStart"/>
      <w:r w:rsidRPr="00197561">
        <w:rPr>
          <w:rFonts w:ascii="Yu Gothic Medium" w:eastAsia="Yu Gothic Medium" w:hAnsi="Yu Gothic Medium"/>
          <w:sz w:val="20"/>
        </w:rPr>
        <w:t>de</w:t>
      </w:r>
      <w:proofErr w:type="spellEnd"/>
      <w:r w:rsidRPr="00197561">
        <w:rPr>
          <w:rFonts w:ascii="Yu Gothic Medium" w:eastAsia="Yu Gothic Medium" w:hAnsi="Yu Gothic Medium"/>
          <w:sz w:val="20"/>
        </w:rPr>
        <w:t xml:space="preserve"> 2019.</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 xml:space="preserve">que, en caso de resultar adjudicado, no cederé y/o subcontrataré parcial o totalmente, las obligaciones derivadas del contrato que, en su caso, se formalice con </w:t>
      </w:r>
      <w:proofErr w:type="spellStart"/>
      <w:r w:rsidRPr="00197561">
        <w:rPr>
          <w:rFonts w:ascii="Yu Gothic Medium" w:eastAsia="Yu Gothic Medium" w:hAnsi="Yu Gothic Medium"/>
          <w:sz w:val="20"/>
        </w:rPr>
        <w:t>ISAPEG</w:t>
      </w:r>
      <w:proofErr w:type="spellEnd"/>
      <w:r w:rsidRPr="00197561">
        <w:rPr>
          <w:rFonts w:ascii="Yu Gothic Medium" w:eastAsia="Yu Gothic Medium" w:hAnsi="Yu Gothic Medium"/>
          <w:sz w:val="20"/>
        </w:rPr>
        <w:t>.</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EE6832" w:rsidRDefault="00EE6832" w:rsidP="00892E59">
      <w:pPr>
        <w:rPr>
          <w:rFonts w:ascii="Yu Gothic Medium" w:eastAsia="Yu Gothic Medium" w:hAnsi="Yu Gothic Medium"/>
          <w:sz w:val="20"/>
        </w:rPr>
      </w:pPr>
    </w:p>
    <w:p w:rsidR="00EE6832" w:rsidRPr="00873239" w:rsidRDefault="00EE6832" w:rsidP="004363BD">
      <w:pPr>
        <w:ind w:right="-660"/>
        <w:jc w:val="center"/>
        <w:rPr>
          <w:rFonts w:ascii="Yu Gothic Medium" w:eastAsia="Yu Gothic Medium" w:hAnsi="Yu Gothic Medium"/>
          <w:sz w:val="20"/>
        </w:rPr>
      </w:pPr>
      <w:r>
        <w:rPr>
          <w:rFonts w:ascii="Calibri" w:hAnsi="Calibri" w:cs="Arial"/>
          <w:b/>
          <w:sz w:val="22"/>
          <w:szCs w:val="22"/>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EE6832" w:rsidRPr="00873239" w:rsidRDefault="00EE6832" w:rsidP="004363BD">
      <w:pPr>
        <w:ind w:right="-660"/>
        <w:jc w:val="center"/>
        <w:rPr>
          <w:rFonts w:ascii="Yu Gothic Medium" w:eastAsia="Yu Gothic Medium" w:hAnsi="Yu Gothic Medium"/>
          <w:sz w:val="20"/>
        </w:rPr>
      </w:pPr>
    </w:p>
    <w:p w:rsidR="00EE6832" w:rsidRPr="00873239" w:rsidRDefault="00EE6832"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EE6832" w:rsidRPr="00873239" w:rsidRDefault="00EE6832"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EE6832" w:rsidRDefault="00EE6832" w:rsidP="004363BD">
      <w:pPr>
        <w:ind w:right="-660"/>
        <w:jc w:val="both"/>
        <w:rPr>
          <w:rFonts w:ascii="Yu Gothic Medium" w:eastAsia="Yu Gothic Medium" w:hAnsi="Yu Gothic Medium"/>
          <w:sz w:val="20"/>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197561" w:rsidRDefault="00EE6832" w:rsidP="00CB65C9">
      <w:pPr>
        <w:rPr>
          <w:rFonts w:ascii="Yu Gothic Medium" w:eastAsia="Yu Gothic Medium" w:hAnsi="Yu Gothic Medium"/>
          <w:sz w:val="20"/>
        </w:rPr>
      </w:pPr>
    </w:p>
    <w:p w:rsidR="00EE6832" w:rsidRPr="00197561" w:rsidRDefault="00EE6832" w:rsidP="00CB65C9">
      <w:pPr>
        <w:rPr>
          <w:rFonts w:ascii="Yu Gothic Medium" w:eastAsia="Yu Gothic Medium" w:hAnsi="Yu Gothic Medium"/>
          <w:sz w:val="20"/>
        </w:rPr>
      </w:pPr>
    </w:p>
    <w:p w:rsidR="00EE6832" w:rsidRPr="00197561" w:rsidRDefault="00EE6832"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EE6832" w:rsidRPr="00F46E8C" w:rsidRDefault="00EE6832"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EE6832" w:rsidRDefault="00EE6832" w:rsidP="004363BD">
      <w:pPr>
        <w:ind w:right="-660"/>
        <w:jc w:val="both"/>
        <w:rPr>
          <w:rFonts w:ascii="Yu Gothic Medium" w:eastAsia="Yu Gothic Medium" w:hAnsi="Yu Gothic Medium"/>
          <w:sz w:val="20"/>
        </w:rPr>
      </w:pPr>
    </w:p>
    <w:p w:rsidR="00EE6832" w:rsidRPr="00873239" w:rsidRDefault="00EE6832" w:rsidP="004363BD">
      <w:pPr>
        <w:ind w:right="-660"/>
        <w:jc w:val="both"/>
        <w:rPr>
          <w:rFonts w:ascii="Yu Gothic Medium" w:eastAsia="Yu Gothic Medium" w:hAnsi="Yu Gothic Medium"/>
          <w:sz w:val="20"/>
        </w:rPr>
      </w:pPr>
    </w:p>
    <w:p w:rsidR="00EE6832" w:rsidRDefault="00EE6832"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EE6832" w:rsidRDefault="00EE6832" w:rsidP="004363BD">
      <w:pPr>
        <w:ind w:right="-660"/>
        <w:jc w:val="both"/>
        <w:rPr>
          <w:rFonts w:ascii="Yu Gothic Medium" w:eastAsia="Yu Gothic Medium" w:hAnsi="Yu Gothic Medium"/>
          <w:sz w:val="20"/>
        </w:rPr>
      </w:pPr>
    </w:p>
    <w:p w:rsidR="00EE6832" w:rsidRDefault="00EE6832" w:rsidP="004363BD">
      <w:pPr>
        <w:ind w:right="-660"/>
        <w:jc w:val="both"/>
        <w:rPr>
          <w:rFonts w:ascii="Yu Gothic Medium" w:eastAsia="Yu Gothic Medium" w:hAnsi="Yu Gothic Medium"/>
          <w:sz w:val="20"/>
        </w:rPr>
      </w:pPr>
    </w:p>
    <w:p w:rsidR="00EE6832" w:rsidRDefault="00EE6832" w:rsidP="004363BD">
      <w:pPr>
        <w:ind w:right="-660"/>
        <w:jc w:val="both"/>
        <w:rPr>
          <w:rFonts w:ascii="Yu Gothic Medium" w:eastAsia="Yu Gothic Medium" w:hAnsi="Yu Gothic Medium"/>
          <w:sz w:val="20"/>
        </w:rPr>
      </w:pPr>
    </w:p>
    <w:p w:rsidR="00EE6832" w:rsidRDefault="00EE6832"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EE6832" w:rsidRPr="00873239" w:rsidRDefault="00EE6832"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EE6832" w:rsidRPr="00873239" w:rsidTr="00AE1566">
        <w:trPr>
          <w:trHeight w:val="315"/>
          <w:jc w:val="center"/>
        </w:trPr>
        <w:tc>
          <w:tcPr>
            <w:tcW w:w="617"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EE6832" w:rsidRPr="00873239" w:rsidTr="00AE1566">
        <w:trPr>
          <w:trHeight w:val="709"/>
          <w:jc w:val="center"/>
        </w:trPr>
        <w:tc>
          <w:tcPr>
            <w:tcW w:w="617" w:type="dxa"/>
            <w:shd w:val="clear" w:color="auto" w:fill="auto"/>
            <w:noWrap/>
            <w:vAlign w:val="center"/>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EE6832" w:rsidRPr="00873239" w:rsidRDefault="00EE6832" w:rsidP="00AE1566">
            <w:pPr>
              <w:ind w:right="-660"/>
              <w:jc w:val="both"/>
              <w:rPr>
                <w:rFonts w:ascii="Yu Gothic Medium" w:eastAsia="Yu Gothic Medium" w:hAnsi="Yu Gothic Medium"/>
                <w:sz w:val="20"/>
              </w:rPr>
            </w:pPr>
          </w:p>
        </w:tc>
        <w:tc>
          <w:tcPr>
            <w:tcW w:w="76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c>
          <w:tcPr>
            <w:tcW w:w="93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r>
      <w:tr w:rsidR="00EE6832" w:rsidRPr="00873239" w:rsidTr="00AE1566">
        <w:trPr>
          <w:trHeight w:val="705"/>
          <w:jc w:val="center"/>
        </w:trPr>
        <w:tc>
          <w:tcPr>
            <w:tcW w:w="617" w:type="dxa"/>
            <w:shd w:val="clear" w:color="auto" w:fill="auto"/>
            <w:noWrap/>
            <w:vAlign w:val="center"/>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EE6832" w:rsidRPr="00873239" w:rsidRDefault="00EE6832" w:rsidP="00AE1566">
            <w:pPr>
              <w:ind w:right="-660"/>
              <w:jc w:val="both"/>
              <w:rPr>
                <w:rFonts w:ascii="Yu Gothic Medium" w:eastAsia="Yu Gothic Medium" w:hAnsi="Yu Gothic Medium"/>
                <w:sz w:val="20"/>
              </w:rPr>
            </w:pPr>
          </w:p>
        </w:tc>
        <w:tc>
          <w:tcPr>
            <w:tcW w:w="76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c>
          <w:tcPr>
            <w:tcW w:w="93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r>
      <w:tr w:rsidR="00EE6832" w:rsidRPr="00873239" w:rsidTr="00AE1566">
        <w:trPr>
          <w:trHeight w:val="149"/>
          <w:jc w:val="center"/>
        </w:trPr>
        <w:tc>
          <w:tcPr>
            <w:tcW w:w="617" w:type="dxa"/>
            <w:shd w:val="clear" w:color="auto" w:fill="auto"/>
            <w:noWrap/>
            <w:vAlign w:val="center"/>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EE6832" w:rsidRPr="00873239" w:rsidRDefault="00EE6832" w:rsidP="00AE1566">
            <w:pPr>
              <w:ind w:right="-660"/>
              <w:jc w:val="both"/>
              <w:rPr>
                <w:rFonts w:ascii="Yu Gothic Medium" w:eastAsia="Yu Gothic Medium" w:hAnsi="Yu Gothic Medium"/>
                <w:sz w:val="20"/>
              </w:rPr>
            </w:pPr>
          </w:p>
        </w:tc>
        <w:tc>
          <w:tcPr>
            <w:tcW w:w="767" w:type="dxa"/>
            <w:shd w:val="clear" w:color="auto" w:fill="auto"/>
            <w:noWrap/>
            <w:vAlign w:val="bottom"/>
          </w:tcPr>
          <w:p w:rsidR="00EE6832" w:rsidRPr="00873239" w:rsidRDefault="00EE6832" w:rsidP="00AE1566">
            <w:pPr>
              <w:ind w:right="-660"/>
              <w:jc w:val="both"/>
              <w:rPr>
                <w:rFonts w:ascii="Yu Gothic Medium" w:eastAsia="Yu Gothic Medium" w:hAnsi="Yu Gothic Medium"/>
                <w:sz w:val="20"/>
              </w:rPr>
            </w:pPr>
          </w:p>
        </w:tc>
        <w:tc>
          <w:tcPr>
            <w:tcW w:w="937" w:type="dxa"/>
            <w:shd w:val="clear" w:color="auto" w:fill="auto"/>
            <w:noWrap/>
            <w:vAlign w:val="bottom"/>
          </w:tcPr>
          <w:p w:rsidR="00EE6832" w:rsidRPr="00873239" w:rsidRDefault="00EE6832" w:rsidP="00AE1566">
            <w:pPr>
              <w:ind w:right="-660"/>
              <w:jc w:val="both"/>
              <w:rPr>
                <w:rFonts w:ascii="Yu Gothic Medium" w:eastAsia="Yu Gothic Medium" w:hAnsi="Yu Gothic Medium"/>
                <w:sz w:val="20"/>
              </w:rPr>
            </w:pPr>
          </w:p>
        </w:tc>
      </w:tr>
    </w:tbl>
    <w:p w:rsidR="00EE6832" w:rsidRPr="00873239" w:rsidRDefault="00EE6832" w:rsidP="004363BD">
      <w:pPr>
        <w:ind w:right="-660"/>
        <w:jc w:val="both"/>
        <w:rPr>
          <w:rFonts w:ascii="Yu Gothic Medium" w:eastAsia="Yu Gothic Medium" w:hAnsi="Yu Gothic Medium"/>
          <w:sz w:val="20"/>
        </w:rPr>
      </w:pPr>
    </w:p>
    <w:p w:rsidR="00EE6832" w:rsidRPr="00873239" w:rsidRDefault="00EE6832"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EE6832" w:rsidRPr="00873239" w:rsidRDefault="00EE6832" w:rsidP="004363BD">
      <w:pPr>
        <w:ind w:right="-660"/>
        <w:jc w:val="both"/>
        <w:rPr>
          <w:rFonts w:ascii="Yu Gothic Medium" w:eastAsia="Yu Gothic Medium" w:hAnsi="Yu Gothic Medium"/>
          <w:sz w:val="20"/>
        </w:rPr>
      </w:pPr>
    </w:p>
    <w:p w:rsidR="00EE6832" w:rsidRPr="00873239" w:rsidRDefault="00EE6832"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EE6832" w:rsidRPr="00873239" w:rsidRDefault="00EE6832"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EE6832" w:rsidRPr="00873239" w:rsidRDefault="00EE6832"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EE6832" w:rsidRDefault="00EE6832" w:rsidP="004363BD">
      <w:pPr>
        <w:ind w:right="-660"/>
        <w:jc w:val="right"/>
        <w:rPr>
          <w:rFonts w:ascii="Yu Gothic Medium" w:eastAsia="Yu Gothic Medium" w:hAnsi="Yu Gothic Medium"/>
          <w:sz w:val="20"/>
        </w:rPr>
      </w:pPr>
    </w:p>
    <w:sectPr w:rsidR="00EE6832" w:rsidSect="00EE6832">
      <w:headerReference w:type="default" r:id="rId14"/>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52" w:rsidRDefault="00D14452">
      <w:r>
        <w:separator/>
      </w:r>
    </w:p>
  </w:endnote>
  <w:endnote w:type="continuationSeparator" w:id="0">
    <w:p w:rsidR="00D14452" w:rsidRDefault="00D1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32" w:rsidRDefault="00EE6832"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EE6832" w:rsidRDefault="00EE683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32" w:rsidRDefault="00EE6832"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1FEC">
      <w:rPr>
        <w:rStyle w:val="Nmerodepgina"/>
        <w:noProof/>
      </w:rPr>
      <w:t>- 1 -</w:t>
    </w:r>
    <w:r>
      <w:rPr>
        <w:rStyle w:val="Nmerodepgina"/>
      </w:rPr>
      <w:fldChar w:fldCharType="end"/>
    </w:r>
  </w:p>
  <w:p w:rsidR="00EE6832" w:rsidRDefault="00EE6832" w:rsidP="00E72115">
    <w:pPr>
      <w:pStyle w:val="Piedepgina"/>
      <w:rPr>
        <w:rFonts w:ascii="Albertus Medium" w:hAnsi="Albertus Medium"/>
        <w:b/>
        <w:sz w:val="20"/>
        <w:szCs w:val="20"/>
        <w:lang w:val="es-MX"/>
      </w:rPr>
    </w:pPr>
  </w:p>
  <w:p w:rsidR="00EE6832" w:rsidRDefault="00EE6832"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52" w:rsidRDefault="00D14452">
      <w:r>
        <w:separator/>
      </w:r>
    </w:p>
  </w:footnote>
  <w:footnote w:type="continuationSeparator" w:id="0">
    <w:p w:rsidR="00D14452" w:rsidRDefault="00D144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32" w:rsidRDefault="00EE6832" w:rsidP="00FE382C">
    <w:pPr>
      <w:pStyle w:val="Encabezado"/>
    </w:pPr>
    <w:r>
      <w:rPr>
        <w:noProof/>
        <w:lang w:val="es-MX" w:eastAsia="es-MX"/>
      </w:rPr>
      <w:drawing>
        <wp:anchor distT="0" distB="0" distL="114300" distR="114300" simplePos="0" relativeHeight="251663360"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4"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3"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832" w:rsidRPr="00FE382C" w:rsidRDefault="00EE6832"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C9C" w:rsidRDefault="00A25C9C" w:rsidP="00FE382C">
    <w:pPr>
      <w:pStyle w:val="Encabezado"/>
    </w:pPr>
  </w:p>
  <w:p w:rsidR="00A25C9C" w:rsidRPr="00FE382C" w:rsidRDefault="00A25C9C"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2BD1"/>
    <w:rsid w:val="000645E4"/>
    <w:rsid w:val="00064D6E"/>
    <w:rsid w:val="00065E61"/>
    <w:rsid w:val="00071A95"/>
    <w:rsid w:val="00076F19"/>
    <w:rsid w:val="00077842"/>
    <w:rsid w:val="00081AB3"/>
    <w:rsid w:val="00084EDC"/>
    <w:rsid w:val="00084F62"/>
    <w:rsid w:val="00085879"/>
    <w:rsid w:val="00095592"/>
    <w:rsid w:val="0009778F"/>
    <w:rsid w:val="000A021D"/>
    <w:rsid w:val="000A12AB"/>
    <w:rsid w:val="000A4D37"/>
    <w:rsid w:val="000A79F7"/>
    <w:rsid w:val="000B034F"/>
    <w:rsid w:val="000B0706"/>
    <w:rsid w:val="000B099B"/>
    <w:rsid w:val="000B505D"/>
    <w:rsid w:val="000B6146"/>
    <w:rsid w:val="000B709B"/>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4452"/>
    <w:rsid w:val="0013556A"/>
    <w:rsid w:val="00141487"/>
    <w:rsid w:val="00145800"/>
    <w:rsid w:val="00145A7E"/>
    <w:rsid w:val="00152523"/>
    <w:rsid w:val="00160994"/>
    <w:rsid w:val="00160F43"/>
    <w:rsid w:val="0016370C"/>
    <w:rsid w:val="001655BB"/>
    <w:rsid w:val="00167492"/>
    <w:rsid w:val="00170130"/>
    <w:rsid w:val="0017569C"/>
    <w:rsid w:val="00176802"/>
    <w:rsid w:val="00181B93"/>
    <w:rsid w:val="0018387A"/>
    <w:rsid w:val="001847FE"/>
    <w:rsid w:val="00185F84"/>
    <w:rsid w:val="00186047"/>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3CA5"/>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F17"/>
    <w:rsid w:val="0024720A"/>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ABD"/>
    <w:rsid w:val="00326E81"/>
    <w:rsid w:val="00327F23"/>
    <w:rsid w:val="00332F4B"/>
    <w:rsid w:val="00337761"/>
    <w:rsid w:val="0034066F"/>
    <w:rsid w:val="00340873"/>
    <w:rsid w:val="003410E1"/>
    <w:rsid w:val="003412B4"/>
    <w:rsid w:val="00341950"/>
    <w:rsid w:val="003465E3"/>
    <w:rsid w:val="00347FEB"/>
    <w:rsid w:val="0035338F"/>
    <w:rsid w:val="003534A6"/>
    <w:rsid w:val="003551F8"/>
    <w:rsid w:val="00361709"/>
    <w:rsid w:val="00362D91"/>
    <w:rsid w:val="0036330A"/>
    <w:rsid w:val="00363A2E"/>
    <w:rsid w:val="00370D48"/>
    <w:rsid w:val="0037472B"/>
    <w:rsid w:val="00374E5D"/>
    <w:rsid w:val="00375C09"/>
    <w:rsid w:val="003771C0"/>
    <w:rsid w:val="003870FC"/>
    <w:rsid w:val="00396CCF"/>
    <w:rsid w:val="00397A81"/>
    <w:rsid w:val="003A356E"/>
    <w:rsid w:val="003A49CF"/>
    <w:rsid w:val="003A6188"/>
    <w:rsid w:val="003A68CB"/>
    <w:rsid w:val="003A6A27"/>
    <w:rsid w:val="003B1076"/>
    <w:rsid w:val="003B2CBE"/>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17A7A"/>
    <w:rsid w:val="00420A7E"/>
    <w:rsid w:val="00420DA9"/>
    <w:rsid w:val="00422A55"/>
    <w:rsid w:val="00426D08"/>
    <w:rsid w:val="00430BC7"/>
    <w:rsid w:val="00431F78"/>
    <w:rsid w:val="0043312B"/>
    <w:rsid w:val="00433ACE"/>
    <w:rsid w:val="00436155"/>
    <w:rsid w:val="004363BD"/>
    <w:rsid w:val="00436C32"/>
    <w:rsid w:val="0043748E"/>
    <w:rsid w:val="00437DAC"/>
    <w:rsid w:val="004433F8"/>
    <w:rsid w:val="004454FD"/>
    <w:rsid w:val="00446733"/>
    <w:rsid w:val="00447607"/>
    <w:rsid w:val="00454351"/>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92EAB"/>
    <w:rsid w:val="004964D9"/>
    <w:rsid w:val="00496E8E"/>
    <w:rsid w:val="004A172F"/>
    <w:rsid w:val="004A2355"/>
    <w:rsid w:val="004A3B84"/>
    <w:rsid w:val="004A637B"/>
    <w:rsid w:val="004B7D9C"/>
    <w:rsid w:val="004C4E99"/>
    <w:rsid w:val="004D268F"/>
    <w:rsid w:val="004D46BA"/>
    <w:rsid w:val="004D58DE"/>
    <w:rsid w:val="004D5C3A"/>
    <w:rsid w:val="004D66D2"/>
    <w:rsid w:val="004E49A2"/>
    <w:rsid w:val="004E67EC"/>
    <w:rsid w:val="004F4981"/>
    <w:rsid w:val="004F65ED"/>
    <w:rsid w:val="004F6B2E"/>
    <w:rsid w:val="004F6C29"/>
    <w:rsid w:val="005008E5"/>
    <w:rsid w:val="00502DF5"/>
    <w:rsid w:val="00503566"/>
    <w:rsid w:val="00505828"/>
    <w:rsid w:val="005071CD"/>
    <w:rsid w:val="00513B65"/>
    <w:rsid w:val="005148F6"/>
    <w:rsid w:val="005156BF"/>
    <w:rsid w:val="005160F3"/>
    <w:rsid w:val="005178BE"/>
    <w:rsid w:val="005206C6"/>
    <w:rsid w:val="00520873"/>
    <w:rsid w:val="00520A90"/>
    <w:rsid w:val="0052445D"/>
    <w:rsid w:val="005248B3"/>
    <w:rsid w:val="00525F20"/>
    <w:rsid w:val="005307F9"/>
    <w:rsid w:val="005323F7"/>
    <w:rsid w:val="0053265B"/>
    <w:rsid w:val="005436DC"/>
    <w:rsid w:val="00544005"/>
    <w:rsid w:val="00545063"/>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A30D5"/>
    <w:rsid w:val="005B1F19"/>
    <w:rsid w:val="005D0BD4"/>
    <w:rsid w:val="005D169C"/>
    <w:rsid w:val="005D19BE"/>
    <w:rsid w:val="005E0E2F"/>
    <w:rsid w:val="005E1AB7"/>
    <w:rsid w:val="005E409E"/>
    <w:rsid w:val="005E6655"/>
    <w:rsid w:val="005E715E"/>
    <w:rsid w:val="005F124C"/>
    <w:rsid w:val="005F142E"/>
    <w:rsid w:val="005F2134"/>
    <w:rsid w:val="005F4706"/>
    <w:rsid w:val="005F529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36E02"/>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0C3E"/>
    <w:rsid w:val="00691487"/>
    <w:rsid w:val="00693CB4"/>
    <w:rsid w:val="00696FBB"/>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3A20"/>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67EC1"/>
    <w:rsid w:val="0077207C"/>
    <w:rsid w:val="00772720"/>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6F90"/>
    <w:rsid w:val="007D79F7"/>
    <w:rsid w:val="007E0D8E"/>
    <w:rsid w:val="007E2C93"/>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2D3"/>
    <w:rsid w:val="008869C1"/>
    <w:rsid w:val="0089108D"/>
    <w:rsid w:val="00892552"/>
    <w:rsid w:val="00892E59"/>
    <w:rsid w:val="00897B60"/>
    <w:rsid w:val="008A0B9F"/>
    <w:rsid w:val="008A4150"/>
    <w:rsid w:val="008A4588"/>
    <w:rsid w:val="008A4AA4"/>
    <w:rsid w:val="008A6010"/>
    <w:rsid w:val="008B2483"/>
    <w:rsid w:val="008B454B"/>
    <w:rsid w:val="008C06F4"/>
    <w:rsid w:val="008C3BDF"/>
    <w:rsid w:val="008C7EDC"/>
    <w:rsid w:val="008D011B"/>
    <w:rsid w:val="008D081A"/>
    <w:rsid w:val="008D2316"/>
    <w:rsid w:val="008D2776"/>
    <w:rsid w:val="008D51E5"/>
    <w:rsid w:val="008D6E45"/>
    <w:rsid w:val="008E0D3A"/>
    <w:rsid w:val="008E71C1"/>
    <w:rsid w:val="008E7DB8"/>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6B71"/>
    <w:rsid w:val="00950817"/>
    <w:rsid w:val="009576EC"/>
    <w:rsid w:val="00963097"/>
    <w:rsid w:val="00963A49"/>
    <w:rsid w:val="0096444E"/>
    <w:rsid w:val="00972C72"/>
    <w:rsid w:val="00975A27"/>
    <w:rsid w:val="00980D66"/>
    <w:rsid w:val="009834EE"/>
    <w:rsid w:val="0099016C"/>
    <w:rsid w:val="00991A1A"/>
    <w:rsid w:val="00991FEC"/>
    <w:rsid w:val="0099241C"/>
    <w:rsid w:val="00992597"/>
    <w:rsid w:val="009A2402"/>
    <w:rsid w:val="009A4E4E"/>
    <w:rsid w:val="009B0125"/>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144AB"/>
    <w:rsid w:val="00A17E49"/>
    <w:rsid w:val="00A20D75"/>
    <w:rsid w:val="00A25C9C"/>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6154"/>
    <w:rsid w:val="00AF65C5"/>
    <w:rsid w:val="00B00144"/>
    <w:rsid w:val="00B013E9"/>
    <w:rsid w:val="00B017B3"/>
    <w:rsid w:val="00B025F2"/>
    <w:rsid w:val="00B10176"/>
    <w:rsid w:val="00B114EC"/>
    <w:rsid w:val="00B12DED"/>
    <w:rsid w:val="00B13D40"/>
    <w:rsid w:val="00B178E8"/>
    <w:rsid w:val="00B23A78"/>
    <w:rsid w:val="00B27D2F"/>
    <w:rsid w:val="00B3194A"/>
    <w:rsid w:val="00B402D0"/>
    <w:rsid w:val="00B41958"/>
    <w:rsid w:val="00B41B56"/>
    <w:rsid w:val="00B45191"/>
    <w:rsid w:val="00B5526F"/>
    <w:rsid w:val="00B560C3"/>
    <w:rsid w:val="00B57918"/>
    <w:rsid w:val="00B61E27"/>
    <w:rsid w:val="00B66FDA"/>
    <w:rsid w:val="00B70E98"/>
    <w:rsid w:val="00B70F4B"/>
    <w:rsid w:val="00B71F4C"/>
    <w:rsid w:val="00B73007"/>
    <w:rsid w:val="00B75E30"/>
    <w:rsid w:val="00B761DE"/>
    <w:rsid w:val="00B76B48"/>
    <w:rsid w:val="00B83C34"/>
    <w:rsid w:val="00B87756"/>
    <w:rsid w:val="00B94444"/>
    <w:rsid w:val="00B96D7A"/>
    <w:rsid w:val="00B976AB"/>
    <w:rsid w:val="00BA02B0"/>
    <w:rsid w:val="00BA4322"/>
    <w:rsid w:val="00BA53A0"/>
    <w:rsid w:val="00BA6316"/>
    <w:rsid w:val="00BB22A0"/>
    <w:rsid w:val="00BB2A7A"/>
    <w:rsid w:val="00BB3B75"/>
    <w:rsid w:val="00BB4089"/>
    <w:rsid w:val="00BB43F5"/>
    <w:rsid w:val="00BB5DC1"/>
    <w:rsid w:val="00BC6173"/>
    <w:rsid w:val="00BC6A96"/>
    <w:rsid w:val="00BD1BE6"/>
    <w:rsid w:val="00BD5529"/>
    <w:rsid w:val="00BD6117"/>
    <w:rsid w:val="00BD6AC8"/>
    <w:rsid w:val="00BE1F8E"/>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9095C"/>
    <w:rsid w:val="00C92C23"/>
    <w:rsid w:val="00C92CEB"/>
    <w:rsid w:val="00C94ABB"/>
    <w:rsid w:val="00CA0854"/>
    <w:rsid w:val="00CA709A"/>
    <w:rsid w:val="00CB09D6"/>
    <w:rsid w:val="00CB1E5A"/>
    <w:rsid w:val="00CB2BAF"/>
    <w:rsid w:val="00CB65C9"/>
    <w:rsid w:val="00CB66B4"/>
    <w:rsid w:val="00CB6740"/>
    <w:rsid w:val="00CB6F9D"/>
    <w:rsid w:val="00CB71E4"/>
    <w:rsid w:val="00CC0B18"/>
    <w:rsid w:val="00CC1F3C"/>
    <w:rsid w:val="00CC573F"/>
    <w:rsid w:val="00CD1C5B"/>
    <w:rsid w:val="00CD3400"/>
    <w:rsid w:val="00CD7C73"/>
    <w:rsid w:val="00CE57DF"/>
    <w:rsid w:val="00CE7F57"/>
    <w:rsid w:val="00CF4CAA"/>
    <w:rsid w:val="00CF59FB"/>
    <w:rsid w:val="00CF763F"/>
    <w:rsid w:val="00D03DC3"/>
    <w:rsid w:val="00D1313F"/>
    <w:rsid w:val="00D14452"/>
    <w:rsid w:val="00D21BBE"/>
    <w:rsid w:val="00D221E3"/>
    <w:rsid w:val="00D261C1"/>
    <w:rsid w:val="00D331F1"/>
    <w:rsid w:val="00D33309"/>
    <w:rsid w:val="00D35F84"/>
    <w:rsid w:val="00D37DE5"/>
    <w:rsid w:val="00D41D2F"/>
    <w:rsid w:val="00D42733"/>
    <w:rsid w:val="00D4372B"/>
    <w:rsid w:val="00D4707C"/>
    <w:rsid w:val="00D51745"/>
    <w:rsid w:val="00D52CF2"/>
    <w:rsid w:val="00D55739"/>
    <w:rsid w:val="00D570AF"/>
    <w:rsid w:val="00D575A5"/>
    <w:rsid w:val="00D57C1F"/>
    <w:rsid w:val="00D60229"/>
    <w:rsid w:val="00D70928"/>
    <w:rsid w:val="00D70C10"/>
    <w:rsid w:val="00D77240"/>
    <w:rsid w:val="00D806A8"/>
    <w:rsid w:val="00D83509"/>
    <w:rsid w:val="00D85170"/>
    <w:rsid w:val="00D86697"/>
    <w:rsid w:val="00D9020D"/>
    <w:rsid w:val="00D90DA1"/>
    <w:rsid w:val="00D93A93"/>
    <w:rsid w:val="00D970E1"/>
    <w:rsid w:val="00DA1AA0"/>
    <w:rsid w:val="00DA1AB6"/>
    <w:rsid w:val="00DA2B16"/>
    <w:rsid w:val="00DA4286"/>
    <w:rsid w:val="00DA6A20"/>
    <w:rsid w:val="00DA7FE0"/>
    <w:rsid w:val="00DB1546"/>
    <w:rsid w:val="00DB30F9"/>
    <w:rsid w:val="00DC054B"/>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65A4"/>
    <w:rsid w:val="00EA749F"/>
    <w:rsid w:val="00EB142C"/>
    <w:rsid w:val="00EB3996"/>
    <w:rsid w:val="00EB692E"/>
    <w:rsid w:val="00EC449C"/>
    <w:rsid w:val="00EC4B48"/>
    <w:rsid w:val="00ED0551"/>
    <w:rsid w:val="00ED4E23"/>
    <w:rsid w:val="00ED57D3"/>
    <w:rsid w:val="00EE479A"/>
    <w:rsid w:val="00EE47DB"/>
    <w:rsid w:val="00EE6832"/>
    <w:rsid w:val="00EE7319"/>
    <w:rsid w:val="00EE79D3"/>
    <w:rsid w:val="00EF1355"/>
    <w:rsid w:val="00EF151D"/>
    <w:rsid w:val="00EF1F68"/>
    <w:rsid w:val="00EF694F"/>
    <w:rsid w:val="00EF71F0"/>
    <w:rsid w:val="00F0081F"/>
    <w:rsid w:val="00F0269C"/>
    <w:rsid w:val="00F07279"/>
    <w:rsid w:val="00F10CD4"/>
    <w:rsid w:val="00F154E2"/>
    <w:rsid w:val="00F1739F"/>
    <w:rsid w:val="00F23BBB"/>
    <w:rsid w:val="00F2402D"/>
    <w:rsid w:val="00F25A92"/>
    <w:rsid w:val="00F311D9"/>
    <w:rsid w:val="00F3246A"/>
    <w:rsid w:val="00F348D8"/>
    <w:rsid w:val="00F36D1A"/>
    <w:rsid w:val="00F43524"/>
    <w:rsid w:val="00F43C87"/>
    <w:rsid w:val="00F44FE2"/>
    <w:rsid w:val="00F458F3"/>
    <w:rsid w:val="00F459D0"/>
    <w:rsid w:val="00F45DEC"/>
    <w:rsid w:val="00F478BD"/>
    <w:rsid w:val="00F504FD"/>
    <w:rsid w:val="00F521AA"/>
    <w:rsid w:val="00F53624"/>
    <w:rsid w:val="00F53F40"/>
    <w:rsid w:val="00F60738"/>
    <w:rsid w:val="00F60A22"/>
    <w:rsid w:val="00F63CAE"/>
    <w:rsid w:val="00F67875"/>
    <w:rsid w:val="00F6793C"/>
    <w:rsid w:val="00F71A05"/>
    <w:rsid w:val="00F72E74"/>
    <w:rsid w:val="00F745FC"/>
    <w:rsid w:val="00F753D5"/>
    <w:rsid w:val="00F80ADF"/>
    <w:rsid w:val="00F8130E"/>
    <w:rsid w:val="00F90952"/>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40AE"/>
    <w:rsid w:val="00FE18B3"/>
    <w:rsid w:val="00FE382C"/>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B0A10A"/>
  <w14:defaultImageDpi w14:val="300"/>
  <w15:docId w15:val="{213D4B6E-A09F-4966-A3FE-7A207AF3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 w:type="character" w:customStyle="1" w:styleId="TextoindependienteCar">
    <w:name w:val="Texto independiente Car"/>
    <w:basedOn w:val="Fuentedeprrafopredeter"/>
    <w:link w:val="Textoindependiente"/>
    <w:rsid w:val="00767EC1"/>
    <w:rPr>
      <w:rFonts w:ascii="Ottawa" w:hAnsi="Ottaw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DCCE7-564F-4818-9A2D-9CD9628C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13955</Words>
  <Characters>76755</Characters>
  <Application>Microsoft Office Word</Application>
  <DocSecurity>0</DocSecurity>
  <Lines>639</Lines>
  <Paragraphs>181</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90529</CharactersWithSpaces>
  <SharedDoc>false</SharedDoc>
  <HLinks>
    <vt:vector size="42" baseType="variant">
      <vt:variant>
        <vt:i4>2293811</vt:i4>
      </vt:variant>
      <vt:variant>
        <vt:i4>66</vt:i4>
      </vt:variant>
      <vt:variant>
        <vt:i4>0</vt:i4>
      </vt:variant>
      <vt:variant>
        <vt:i4>5</vt:i4>
      </vt:variant>
      <vt:variant>
        <vt:lpwstr>https://salud3.guanajuato.gob.mx/cgayf</vt:lpwstr>
      </vt:variant>
      <vt:variant>
        <vt:lpwstr/>
      </vt:variant>
      <vt:variant>
        <vt:i4>1966158</vt:i4>
      </vt:variant>
      <vt:variant>
        <vt:i4>63</vt:i4>
      </vt:variant>
      <vt:variant>
        <vt:i4>0</vt:i4>
      </vt:variant>
      <vt:variant>
        <vt:i4>5</vt:i4>
      </vt:variant>
      <vt:variant>
        <vt:lpwstr>https://compranet.hacienda.gob.mx/web/login.html</vt:lpwstr>
      </vt:variant>
      <vt:variant>
        <vt:lpwstr/>
      </vt:variant>
      <vt:variant>
        <vt:i4>1966158</vt:i4>
      </vt:variant>
      <vt:variant>
        <vt:i4>60</vt:i4>
      </vt:variant>
      <vt:variant>
        <vt:i4>0</vt:i4>
      </vt:variant>
      <vt:variant>
        <vt:i4>5</vt:i4>
      </vt:variant>
      <vt:variant>
        <vt:lpwstr>https://compranet.hacienda.gob.mx/web/login.html</vt:lpwstr>
      </vt:variant>
      <vt:variant>
        <vt:lpwstr/>
      </vt:variant>
      <vt:variant>
        <vt:i4>2293811</vt:i4>
      </vt:variant>
      <vt:variant>
        <vt:i4>42</vt:i4>
      </vt:variant>
      <vt:variant>
        <vt:i4>0</vt:i4>
      </vt:variant>
      <vt:variant>
        <vt:i4>5</vt:i4>
      </vt:variant>
      <vt:variant>
        <vt:lpwstr>https://salud3.guanajuato.gob.mx/cgayf</vt:lpwstr>
      </vt:variant>
      <vt:variant>
        <vt:lpwstr/>
      </vt:variant>
      <vt:variant>
        <vt:i4>7471139</vt:i4>
      </vt:variant>
      <vt:variant>
        <vt:i4>39</vt:i4>
      </vt:variant>
      <vt:variant>
        <vt:i4>0</vt:i4>
      </vt:variant>
      <vt:variant>
        <vt:i4>5</vt:i4>
      </vt:variant>
      <vt:variant>
        <vt:lpwstr>https://compranet.hacienda.gob.mx/web/login.htm</vt:lpwstr>
      </vt:variant>
      <vt:variant>
        <vt:lpwstr/>
      </vt:variant>
      <vt:variant>
        <vt:i4>2293811</vt:i4>
      </vt:variant>
      <vt:variant>
        <vt:i4>18</vt:i4>
      </vt:variant>
      <vt:variant>
        <vt:i4>0</vt:i4>
      </vt:variant>
      <vt:variant>
        <vt:i4>5</vt:i4>
      </vt:variant>
      <vt:variant>
        <vt:lpwstr>https://salud3.guanajuato.gob.mx/cgayf</vt:lpwstr>
      </vt:variant>
      <vt:variant>
        <vt:lpwstr/>
      </vt:variant>
      <vt:variant>
        <vt:i4>1966158</vt:i4>
      </vt:variant>
      <vt:variant>
        <vt:i4>15</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10</cp:revision>
  <cp:lastPrinted>2019-10-21T14:13:00Z</cp:lastPrinted>
  <dcterms:created xsi:type="dcterms:W3CDTF">2019-11-12T03:21:00Z</dcterms:created>
  <dcterms:modified xsi:type="dcterms:W3CDTF">2019-11-12T03:42:00Z</dcterms:modified>
</cp:coreProperties>
</file>